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C8" w:rsidRPr="00C71D38" w:rsidRDefault="000640C8" w:rsidP="000640C8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D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C8" w:rsidRPr="007F7306" w:rsidRDefault="000640C8" w:rsidP="000640C8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0640C8" w:rsidRPr="007F7306" w:rsidRDefault="000640C8" w:rsidP="000640C8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КРАСНОАРМЕЙСКОГО МУНИЦИПАЛЬНОГО РАЙОНА </w:t>
      </w:r>
    </w:p>
    <w:p w:rsidR="000640C8" w:rsidRPr="007F7306" w:rsidRDefault="000640C8" w:rsidP="000640C8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0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0640C8" w:rsidRPr="007F7306" w:rsidRDefault="000640C8" w:rsidP="000640C8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F730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0640C8" w:rsidRPr="00710262" w:rsidRDefault="00EE0CEE" w:rsidP="000640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Line 2" o:spid="_x0000_s1029" style="position:absolute;z-index:251662336;visibility:visible" from="0,7.55pt" to="46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ZnHQ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" strokeweight="4.5pt">
            <v:stroke linestyle="thinThick"/>
          </v:line>
        </w:pict>
      </w:r>
    </w:p>
    <w:p w:rsidR="000640C8" w:rsidRPr="00710262" w:rsidRDefault="000640C8" w:rsidP="000640C8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306" w:rsidRPr="007F7306" w:rsidRDefault="007F7306" w:rsidP="007F730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7306">
        <w:rPr>
          <w:rFonts w:ascii="Times New Roman" w:hAnsi="Times New Roman" w:cs="Times New Roman"/>
          <w:sz w:val="24"/>
          <w:szCs w:val="24"/>
        </w:rPr>
        <w:t xml:space="preserve">от </w:t>
      </w:r>
      <w:r w:rsidR="00EE0CEE">
        <w:rPr>
          <w:rFonts w:ascii="Times New Roman" w:hAnsi="Times New Roman" w:cs="Times New Roman"/>
          <w:sz w:val="24"/>
          <w:szCs w:val="24"/>
          <w:u w:val="single"/>
        </w:rPr>
        <w:t xml:space="preserve"> 29.09.</w:t>
      </w:r>
      <w:r w:rsidRPr="007F7306">
        <w:rPr>
          <w:rFonts w:ascii="Times New Roman" w:hAnsi="Times New Roman" w:cs="Times New Roman"/>
          <w:sz w:val="24"/>
          <w:szCs w:val="24"/>
          <w:u w:val="single"/>
        </w:rPr>
        <w:t>2020 г.</w:t>
      </w:r>
      <w:r w:rsidRPr="007F7306">
        <w:rPr>
          <w:rFonts w:ascii="Times New Roman" w:hAnsi="Times New Roman" w:cs="Times New Roman"/>
          <w:sz w:val="24"/>
          <w:szCs w:val="24"/>
        </w:rPr>
        <w:t xml:space="preserve"> №</w:t>
      </w:r>
      <w:r w:rsidRPr="007F7306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r w:rsidR="00EE0CEE">
        <w:rPr>
          <w:rFonts w:ascii="Times New Roman" w:hAnsi="Times New Roman" w:cs="Times New Roman"/>
          <w:sz w:val="24"/>
          <w:szCs w:val="24"/>
          <w:u w:val="single"/>
        </w:rPr>
        <w:t xml:space="preserve">  615</w:t>
      </w:r>
    </w:p>
    <w:p w:rsidR="000640C8" w:rsidRPr="007F7306" w:rsidRDefault="000640C8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64C" w:rsidRPr="007F7306" w:rsidRDefault="000640C8" w:rsidP="007F7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7564C" w:rsidRPr="007F7306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7564C" w:rsidRPr="007F7306" w:rsidRDefault="00A7564C" w:rsidP="007F7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F7306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  <w:r w:rsidRPr="007F730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0640C8" w:rsidRPr="007F7306" w:rsidRDefault="00A7564C" w:rsidP="007F7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района от 29.03.2019 г. № 239</w:t>
      </w:r>
    </w:p>
    <w:p w:rsidR="000640C8" w:rsidRPr="007F7306" w:rsidRDefault="000640C8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0C8" w:rsidRPr="007F7306" w:rsidRDefault="000640C8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0C8" w:rsidRPr="007F7306" w:rsidRDefault="000640C8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РФ, постановлением администрации Красноармейского муниципального района от 10.10.2013 г. </w:t>
      </w:r>
      <w:r w:rsidR="007F7306">
        <w:rPr>
          <w:rFonts w:ascii="Times New Roman" w:hAnsi="Times New Roman" w:cs="Times New Roman"/>
          <w:sz w:val="28"/>
          <w:szCs w:val="28"/>
        </w:rPr>
        <w:br/>
      </w:r>
      <w:r w:rsidRPr="007F7306">
        <w:rPr>
          <w:rFonts w:ascii="Times New Roman" w:hAnsi="Times New Roman" w:cs="Times New Roman"/>
          <w:sz w:val="28"/>
          <w:szCs w:val="28"/>
        </w:rPr>
        <w:t xml:space="preserve">№ 1154  «О Порядке принятия решений о разработке муниципальных программ Красноармейского муниципального района, их формирования и реализации», </w:t>
      </w:r>
    </w:p>
    <w:p w:rsidR="000640C8" w:rsidRPr="007F7306" w:rsidRDefault="000640C8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0C8" w:rsidRPr="007F7306" w:rsidRDefault="000640C8" w:rsidP="007F7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640C8" w:rsidRPr="007F7306" w:rsidRDefault="000640C8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0C8" w:rsidRPr="007F7306" w:rsidRDefault="000640C8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 xml:space="preserve">1. Внести изменения в муниципальную программу «Развитие туризма в Красноармейском муниципальном районе Челябинской области», утвержденную постановлением администрации Красноармейского муниципального района от </w:t>
      </w:r>
      <w:r w:rsidR="001E106D" w:rsidRPr="007F7306">
        <w:rPr>
          <w:rFonts w:ascii="Times New Roman" w:hAnsi="Times New Roman" w:cs="Times New Roman"/>
          <w:sz w:val="28"/>
          <w:szCs w:val="28"/>
        </w:rPr>
        <w:t>29.03.2019 г. № 239</w:t>
      </w:r>
      <w:r w:rsidR="00013185" w:rsidRPr="007F7306">
        <w:rPr>
          <w:rFonts w:ascii="Times New Roman" w:hAnsi="Times New Roman" w:cs="Times New Roman"/>
          <w:sz w:val="28"/>
          <w:szCs w:val="28"/>
        </w:rPr>
        <w:t>,</w:t>
      </w:r>
      <w:r w:rsidR="006104C0" w:rsidRPr="007F7306">
        <w:rPr>
          <w:rFonts w:ascii="Times New Roman" w:hAnsi="Times New Roman" w:cs="Times New Roman"/>
          <w:sz w:val="28"/>
          <w:szCs w:val="28"/>
        </w:rPr>
        <w:t xml:space="preserve"> </w:t>
      </w:r>
      <w:r w:rsidRPr="007F7306">
        <w:rPr>
          <w:rFonts w:ascii="Times New Roman" w:hAnsi="Times New Roman" w:cs="Times New Roman"/>
          <w:sz w:val="28"/>
          <w:szCs w:val="28"/>
        </w:rPr>
        <w:t>изложив ее в новой редакции (прилагается).</w:t>
      </w:r>
    </w:p>
    <w:p w:rsidR="00A7564C" w:rsidRPr="007F7306" w:rsidRDefault="00A7564C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2. Управлению делами администрации района (Губанов С.Г.) опубликовать настоящее постановление в средствах массовой информации района (районная газета "Маяк») и разместить на официальном сайте администрации района.</w:t>
      </w:r>
    </w:p>
    <w:p w:rsidR="00A7564C" w:rsidRPr="007F7306" w:rsidRDefault="00A7564C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3. Организацию выполнения настоящего постановления возложить на МКУ «Управление культуры</w:t>
      </w:r>
      <w:r w:rsidR="007F7306">
        <w:rPr>
          <w:rFonts w:ascii="Times New Roman" w:hAnsi="Times New Roman" w:cs="Times New Roman"/>
          <w:sz w:val="28"/>
          <w:szCs w:val="28"/>
        </w:rPr>
        <w:t xml:space="preserve"> Красноармейского муниципального района</w:t>
      </w:r>
      <w:r w:rsidRPr="007F7306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7F7306">
        <w:rPr>
          <w:rFonts w:ascii="Times New Roman" w:hAnsi="Times New Roman" w:cs="Times New Roman"/>
          <w:sz w:val="28"/>
          <w:szCs w:val="28"/>
        </w:rPr>
        <w:t>Присяжная</w:t>
      </w:r>
      <w:proofErr w:type="gramEnd"/>
      <w:r w:rsidRPr="007F7306">
        <w:rPr>
          <w:rFonts w:ascii="Times New Roman" w:hAnsi="Times New Roman" w:cs="Times New Roman"/>
          <w:sz w:val="28"/>
          <w:szCs w:val="28"/>
        </w:rPr>
        <w:t xml:space="preserve"> Л.Д.).</w:t>
      </w:r>
    </w:p>
    <w:p w:rsidR="00A7564C" w:rsidRPr="007F7306" w:rsidRDefault="00A7564C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постановления возложить на первого заместителя главы района, руководителя аппарата администрации района </w:t>
      </w:r>
      <w:r w:rsidRPr="007F7306">
        <w:rPr>
          <w:rFonts w:ascii="Times New Roman" w:hAnsi="Times New Roman" w:cs="Times New Roman"/>
          <w:sz w:val="28"/>
          <w:szCs w:val="28"/>
        </w:rPr>
        <w:br/>
        <w:t>С.Ю. Сергеева.</w:t>
      </w:r>
    </w:p>
    <w:p w:rsidR="000640C8" w:rsidRDefault="000640C8" w:rsidP="000640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306" w:rsidRDefault="007F7306" w:rsidP="000640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306" w:rsidRDefault="007F7306" w:rsidP="000640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C8" w:rsidRDefault="007F7306" w:rsidP="000640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0640C8" w:rsidRPr="0069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640C8" w:rsidRPr="00693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40C8" w:rsidRPr="00693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40C8" w:rsidRPr="00693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40C8" w:rsidRPr="00693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С.Ю. Сергеев</w:t>
      </w:r>
    </w:p>
    <w:p w:rsidR="000640C8" w:rsidRDefault="000640C8" w:rsidP="000640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C8" w:rsidRDefault="000640C8" w:rsidP="000640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0C8" w:rsidRPr="00710262" w:rsidRDefault="00EE0CEE" w:rsidP="000640C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_x0000_s1027" style="position:absolute;left:0;text-align:left;margin-left:264.3pt;margin-top:2.6pt;width:208.8pt;height:210.3pt;z-index:251660288" stroked="f">
            <v:textbox style="mso-next-textbox:#_x0000_s1027">
              <w:txbxContent>
                <w:p w:rsidR="007F7306" w:rsidRPr="00FD0FFA" w:rsidRDefault="007F7306" w:rsidP="00FD0FFA">
                  <w:pPr>
                    <w:pStyle w:val="1"/>
                    <w:spacing w:before="0" w:after="0"/>
                    <w:jc w:val="left"/>
                    <w:rPr>
                      <w:b w:val="0"/>
                      <w:sz w:val="28"/>
                      <w:szCs w:val="28"/>
                    </w:rPr>
                  </w:pPr>
                  <w:r w:rsidRPr="00FD0FFA">
                    <w:rPr>
                      <w:b w:val="0"/>
                      <w:sz w:val="28"/>
                      <w:szCs w:val="28"/>
                    </w:rPr>
                    <w:t>УТВЕРЖДЕНА</w:t>
                  </w:r>
                </w:p>
                <w:p w:rsidR="007F7306" w:rsidRPr="00FD0FFA" w:rsidRDefault="007F7306" w:rsidP="00FD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0F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7F7306" w:rsidRPr="00FD0FFA" w:rsidRDefault="007F7306" w:rsidP="00FD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0F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Красноармейского</w:t>
                  </w:r>
                </w:p>
                <w:p w:rsidR="007F7306" w:rsidRPr="00FD0FFA" w:rsidRDefault="007F7306" w:rsidP="00FD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0F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муниципального района</w:t>
                  </w:r>
                </w:p>
                <w:p w:rsidR="007F7306" w:rsidRDefault="007F7306" w:rsidP="00FD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0F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29.03.2019 г. </w:t>
                  </w:r>
                  <w:r w:rsidRPr="00FD0F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239</w:t>
                  </w:r>
                </w:p>
                <w:p w:rsidR="007F7306" w:rsidRDefault="007F7306" w:rsidP="00FD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F7306" w:rsidRDefault="007F7306" w:rsidP="00FD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редакции постановления администрации Красноармейского муниципального района</w:t>
                  </w:r>
                </w:p>
                <w:p w:rsidR="00EE0CEE" w:rsidRPr="00EE0CEE" w:rsidRDefault="00EE0CEE" w:rsidP="00EE0CE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0C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 29.09.2020 г. №</w:t>
                  </w:r>
                  <w:r w:rsidRPr="00EE0CEE">
                    <w:rPr>
                      <w:rFonts w:ascii="Times New Roman" w:hAnsi="Times New Roman" w:cs="Times New Roman"/>
                      <w:color w:val="FFFFFF"/>
                      <w:sz w:val="28"/>
                      <w:szCs w:val="28"/>
                    </w:rPr>
                    <w:t>.</w:t>
                  </w:r>
                  <w:r w:rsidRPr="00EE0C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615</w:t>
                  </w:r>
                </w:p>
                <w:p w:rsidR="007F7306" w:rsidRPr="00FD0FFA" w:rsidRDefault="007F7306" w:rsidP="00FD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F7306" w:rsidRDefault="007F7306" w:rsidP="00FD0FFA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rect>
        </w:pict>
      </w:r>
    </w:p>
    <w:p w:rsidR="00FD0FFA" w:rsidRDefault="00FD0FFA"/>
    <w:p w:rsidR="00FD0FFA" w:rsidRDefault="00FD0FFA"/>
    <w:p w:rsidR="00FD0FFA" w:rsidRDefault="00FD0FFA"/>
    <w:p w:rsidR="00FD0FFA" w:rsidRDefault="00FD0FFA"/>
    <w:p w:rsidR="00FD0FFA" w:rsidRDefault="00FD0FFA"/>
    <w:p w:rsidR="00FD0FFA" w:rsidRDefault="00FD0FFA" w:rsidP="00FD0FFA">
      <w:pPr>
        <w:jc w:val="center"/>
        <w:rPr>
          <w:sz w:val="28"/>
          <w:szCs w:val="28"/>
        </w:rPr>
      </w:pPr>
    </w:p>
    <w:p w:rsidR="00FD0FFA" w:rsidRDefault="00FD0FFA" w:rsidP="00FD0FFA">
      <w:pPr>
        <w:jc w:val="center"/>
        <w:rPr>
          <w:sz w:val="28"/>
          <w:szCs w:val="28"/>
        </w:rPr>
      </w:pPr>
    </w:p>
    <w:p w:rsidR="00FD0FFA" w:rsidRDefault="00FD0FFA" w:rsidP="00FD0FFA">
      <w:pPr>
        <w:jc w:val="center"/>
        <w:rPr>
          <w:sz w:val="28"/>
          <w:szCs w:val="28"/>
        </w:rPr>
      </w:pPr>
      <w:bookmarkStart w:id="0" w:name="_GoBack"/>
      <w:bookmarkEnd w:id="0"/>
    </w:p>
    <w:p w:rsidR="00FD0FFA" w:rsidRDefault="00FD0FFA" w:rsidP="00FD0FFA">
      <w:pPr>
        <w:jc w:val="center"/>
        <w:rPr>
          <w:sz w:val="28"/>
          <w:szCs w:val="28"/>
        </w:rPr>
      </w:pPr>
    </w:p>
    <w:p w:rsidR="007F7306" w:rsidRDefault="007F7306" w:rsidP="00FD0FFA">
      <w:pPr>
        <w:jc w:val="center"/>
        <w:rPr>
          <w:sz w:val="28"/>
          <w:szCs w:val="28"/>
        </w:rPr>
      </w:pPr>
    </w:p>
    <w:p w:rsidR="007F7306" w:rsidRDefault="007F7306" w:rsidP="00FD0FFA">
      <w:pPr>
        <w:jc w:val="center"/>
        <w:rPr>
          <w:sz w:val="28"/>
          <w:szCs w:val="28"/>
        </w:rPr>
      </w:pPr>
    </w:p>
    <w:p w:rsidR="00FD0FFA" w:rsidRPr="000640C8" w:rsidRDefault="00FD0FFA" w:rsidP="00FD0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0C8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FD0FFA" w:rsidRPr="000640C8" w:rsidRDefault="00FD0FFA" w:rsidP="00FD0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0C8">
        <w:rPr>
          <w:rFonts w:ascii="Times New Roman" w:hAnsi="Times New Roman" w:cs="Times New Roman"/>
          <w:sz w:val="28"/>
          <w:szCs w:val="28"/>
        </w:rPr>
        <w:t>«Развитие туризма в Красноармейском муниципальном районе</w:t>
      </w:r>
    </w:p>
    <w:p w:rsidR="00FD0FFA" w:rsidRPr="000640C8" w:rsidRDefault="00E678C6" w:rsidP="00FD0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0C8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FD0FFA" w:rsidRPr="000640C8">
        <w:rPr>
          <w:rFonts w:ascii="Times New Roman" w:hAnsi="Times New Roman" w:cs="Times New Roman"/>
          <w:sz w:val="28"/>
          <w:szCs w:val="28"/>
        </w:rPr>
        <w:t>»</w:t>
      </w:r>
    </w:p>
    <w:p w:rsidR="00FD0FFA" w:rsidRPr="000640C8" w:rsidRDefault="00FD0FFA" w:rsidP="00FD0FFA">
      <w:pPr>
        <w:rPr>
          <w:sz w:val="28"/>
          <w:szCs w:val="28"/>
        </w:rPr>
      </w:pPr>
    </w:p>
    <w:p w:rsidR="00FD0FFA" w:rsidRPr="00727426" w:rsidRDefault="00FD0FFA" w:rsidP="00FD0FFA">
      <w:pPr>
        <w:rPr>
          <w:sz w:val="28"/>
          <w:szCs w:val="28"/>
        </w:rPr>
      </w:pPr>
    </w:p>
    <w:p w:rsidR="00FD0FFA" w:rsidRPr="00727426" w:rsidRDefault="00FD0FFA" w:rsidP="00FD0FFA">
      <w:pPr>
        <w:rPr>
          <w:sz w:val="28"/>
          <w:szCs w:val="28"/>
        </w:rPr>
      </w:pPr>
    </w:p>
    <w:p w:rsidR="00FD0FFA" w:rsidRPr="00727426" w:rsidRDefault="00FD0FFA" w:rsidP="00FD0FFA">
      <w:pPr>
        <w:rPr>
          <w:sz w:val="28"/>
          <w:szCs w:val="28"/>
        </w:rPr>
      </w:pPr>
    </w:p>
    <w:p w:rsidR="00FD0FFA" w:rsidRPr="00727426" w:rsidRDefault="00FD0FFA" w:rsidP="00FD0FFA">
      <w:pPr>
        <w:rPr>
          <w:sz w:val="28"/>
          <w:szCs w:val="28"/>
        </w:rPr>
      </w:pPr>
    </w:p>
    <w:p w:rsidR="00FD0FFA" w:rsidRPr="00727426" w:rsidRDefault="00FD0FFA" w:rsidP="00FD0FFA">
      <w:pPr>
        <w:rPr>
          <w:sz w:val="28"/>
          <w:szCs w:val="28"/>
        </w:rPr>
      </w:pPr>
    </w:p>
    <w:p w:rsidR="00FD0FFA" w:rsidRPr="00727426" w:rsidRDefault="00FD0FFA" w:rsidP="00FD0FFA">
      <w:pPr>
        <w:rPr>
          <w:sz w:val="28"/>
          <w:szCs w:val="28"/>
        </w:rPr>
      </w:pPr>
    </w:p>
    <w:p w:rsidR="00FD0FFA" w:rsidRPr="00727426" w:rsidRDefault="00FD0FFA" w:rsidP="00FD0FFA">
      <w:pPr>
        <w:rPr>
          <w:sz w:val="28"/>
          <w:szCs w:val="28"/>
        </w:rPr>
      </w:pPr>
    </w:p>
    <w:p w:rsidR="00FD0FFA" w:rsidRDefault="00FD0FFA" w:rsidP="00FD0FFA">
      <w:pPr>
        <w:rPr>
          <w:sz w:val="28"/>
          <w:szCs w:val="28"/>
        </w:rPr>
      </w:pPr>
    </w:p>
    <w:p w:rsidR="00FD0FFA" w:rsidRDefault="00FD0FFA" w:rsidP="00FD0FFA">
      <w:pPr>
        <w:rPr>
          <w:sz w:val="28"/>
          <w:szCs w:val="28"/>
        </w:rPr>
      </w:pPr>
    </w:p>
    <w:p w:rsidR="00FD0FFA" w:rsidRDefault="00FD0FFA" w:rsidP="00FD0FFA">
      <w:pPr>
        <w:rPr>
          <w:sz w:val="28"/>
          <w:szCs w:val="28"/>
        </w:rPr>
      </w:pPr>
    </w:p>
    <w:p w:rsidR="009D4BC3" w:rsidRPr="00295D1E" w:rsidRDefault="00A7564C" w:rsidP="009D4B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1F193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95D1E" w:rsidRPr="007F7306" w:rsidRDefault="00295D1E" w:rsidP="00815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306">
        <w:rPr>
          <w:rFonts w:ascii="Times New Roman" w:hAnsi="Times New Roman" w:cs="Times New Roman"/>
          <w:b/>
          <w:sz w:val="28"/>
          <w:szCs w:val="28"/>
        </w:rPr>
        <w:lastRenderedPageBreak/>
        <w:t>Паспорт муниципальной программы</w:t>
      </w:r>
    </w:p>
    <w:p w:rsidR="00295D1E" w:rsidRPr="007F7306" w:rsidRDefault="00295D1E" w:rsidP="00295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306">
        <w:rPr>
          <w:rFonts w:ascii="Times New Roman" w:hAnsi="Times New Roman" w:cs="Times New Roman"/>
          <w:b/>
          <w:sz w:val="28"/>
          <w:szCs w:val="28"/>
        </w:rPr>
        <w:t xml:space="preserve">«Развитие туризма в Красноармейском муниципальном районе </w:t>
      </w:r>
    </w:p>
    <w:p w:rsidR="00295D1E" w:rsidRPr="007F7306" w:rsidRDefault="00295D1E" w:rsidP="00295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306">
        <w:rPr>
          <w:rFonts w:ascii="Times New Roman" w:hAnsi="Times New Roman" w:cs="Times New Roman"/>
          <w:b/>
          <w:sz w:val="28"/>
          <w:szCs w:val="28"/>
        </w:rPr>
        <w:t>Челябинской области»</w:t>
      </w:r>
    </w:p>
    <w:p w:rsidR="00295D1E" w:rsidRPr="00F51A78" w:rsidRDefault="00295D1E" w:rsidP="00295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4"/>
        <w:gridCol w:w="6921"/>
      </w:tblGrid>
      <w:tr w:rsidR="00295D1E" w:rsidRPr="007F7306" w:rsidTr="00013185">
        <w:tc>
          <w:tcPr>
            <w:tcW w:w="3144" w:type="dxa"/>
          </w:tcPr>
          <w:p w:rsidR="00295D1E" w:rsidRPr="007F7306" w:rsidRDefault="00295D1E" w:rsidP="001E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21" w:type="dxa"/>
          </w:tcPr>
          <w:p w:rsidR="00295D1E" w:rsidRPr="007F7306" w:rsidRDefault="00295D1E" w:rsidP="00295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«Развитие туризма в Красноармейском муниципальном</w:t>
            </w:r>
            <w:r w:rsidR="000640C8" w:rsidRPr="007F7306">
              <w:rPr>
                <w:rFonts w:ascii="Times New Roman" w:hAnsi="Times New Roman" w:cs="Times New Roman"/>
                <w:sz w:val="28"/>
                <w:szCs w:val="28"/>
              </w:rPr>
              <w:t xml:space="preserve"> районе Челябинской области</w:t>
            </w: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30CF" w:rsidRPr="007F7306" w:rsidRDefault="000830CF" w:rsidP="00295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D1E" w:rsidRPr="007F7306" w:rsidTr="00013185">
        <w:tc>
          <w:tcPr>
            <w:tcW w:w="3144" w:type="dxa"/>
          </w:tcPr>
          <w:p w:rsidR="00295D1E" w:rsidRPr="007F7306" w:rsidRDefault="00295D1E" w:rsidP="001E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</w:p>
          <w:p w:rsidR="00295D1E" w:rsidRPr="007F7306" w:rsidRDefault="00295D1E" w:rsidP="001E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21" w:type="dxa"/>
          </w:tcPr>
          <w:p w:rsidR="00295D1E" w:rsidRPr="007F7306" w:rsidRDefault="00295D1E" w:rsidP="001E1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Российской Федерации от 24 ноября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7F7306">
                <w:rPr>
                  <w:rFonts w:ascii="Times New Roman" w:hAnsi="Times New Roman" w:cs="Times New Roman"/>
                  <w:sz w:val="28"/>
                  <w:szCs w:val="28"/>
                </w:rPr>
                <w:t>1996 г</w:t>
              </w:r>
            </w:smartTag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. № 132-ФЗ «Об основах туристской деятельности в Российской Федерации»</w:t>
            </w:r>
          </w:p>
        </w:tc>
      </w:tr>
      <w:tr w:rsidR="00295D1E" w:rsidRPr="007F7306" w:rsidTr="00013185">
        <w:tc>
          <w:tcPr>
            <w:tcW w:w="3144" w:type="dxa"/>
          </w:tcPr>
          <w:p w:rsidR="00295D1E" w:rsidRPr="007F7306" w:rsidRDefault="00295D1E" w:rsidP="001E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626507" w:rsidRPr="007F7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21" w:type="dxa"/>
          </w:tcPr>
          <w:p w:rsidR="00295D1E" w:rsidRPr="007F7306" w:rsidRDefault="00295D1E" w:rsidP="0006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МКУ «Управление культуры</w:t>
            </w:r>
            <w:r w:rsidR="000640C8" w:rsidRPr="007F73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95D1E" w:rsidRPr="007F7306" w:rsidTr="00013185">
        <w:tc>
          <w:tcPr>
            <w:tcW w:w="3144" w:type="dxa"/>
          </w:tcPr>
          <w:p w:rsidR="00295D1E" w:rsidRPr="007F7306" w:rsidRDefault="00295D1E" w:rsidP="001E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21" w:type="dxa"/>
          </w:tcPr>
          <w:p w:rsidR="000640C8" w:rsidRPr="007F7306" w:rsidRDefault="00295D1E" w:rsidP="0006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Красноармейского муниципального района,</w:t>
            </w:r>
          </w:p>
          <w:p w:rsidR="00295D1E" w:rsidRPr="007F7306" w:rsidRDefault="000640C8" w:rsidP="0006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МУ «Красноармейский краеведческий музей им. В.К. Егорова»,</w:t>
            </w:r>
            <w:r w:rsidR="00295D1E" w:rsidRPr="007F730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сельских поселений, учреждения образования и культуры района, хозяйствующие субъекты, индивидуальные предприниматели, организации и учреждения по профилю предусматриваемых мероприятий.</w:t>
            </w:r>
          </w:p>
        </w:tc>
      </w:tr>
      <w:tr w:rsidR="00295D1E" w:rsidRPr="007F7306" w:rsidTr="00013185">
        <w:tc>
          <w:tcPr>
            <w:tcW w:w="3144" w:type="dxa"/>
          </w:tcPr>
          <w:p w:rsidR="00295D1E" w:rsidRPr="007F7306" w:rsidRDefault="00295D1E" w:rsidP="001E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Основные цели муниципальной программы</w:t>
            </w:r>
          </w:p>
        </w:tc>
        <w:tc>
          <w:tcPr>
            <w:tcW w:w="6921" w:type="dxa"/>
          </w:tcPr>
          <w:p w:rsidR="00295D1E" w:rsidRPr="007F7306" w:rsidRDefault="00295D1E" w:rsidP="001E1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Развитие индустрии туризма, создание благоприятных условий для отдыха и оздоровления жителей и гостей Красноармейского района.</w:t>
            </w:r>
          </w:p>
        </w:tc>
      </w:tr>
      <w:tr w:rsidR="00295D1E" w:rsidRPr="007F7306" w:rsidTr="00013185">
        <w:tc>
          <w:tcPr>
            <w:tcW w:w="3144" w:type="dxa"/>
          </w:tcPr>
          <w:p w:rsidR="00295D1E" w:rsidRPr="007F7306" w:rsidRDefault="00295D1E" w:rsidP="001E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921" w:type="dxa"/>
          </w:tcPr>
          <w:p w:rsidR="00295D1E" w:rsidRPr="007F7306" w:rsidRDefault="00295D1E" w:rsidP="001E106D">
            <w:pPr>
              <w:pStyle w:val="a9"/>
              <w:ind w:left="0" w:firstLine="0"/>
              <w:rPr>
                <w:sz w:val="28"/>
                <w:szCs w:val="28"/>
              </w:rPr>
            </w:pPr>
            <w:r w:rsidRPr="007F7306">
              <w:rPr>
                <w:sz w:val="28"/>
                <w:szCs w:val="28"/>
              </w:rPr>
              <w:t>1. Формирование нормативно-правовой базы для развития туризма в Красноармейском районе.</w:t>
            </w:r>
          </w:p>
          <w:p w:rsidR="00295D1E" w:rsidRPr="007F7306" w:rsidRDefault="00295D1E" w:rsidP="001E106D">
            <w:pPr>
              <w:pStyle w:val="a9"/>
              <w:ind w:left="0" w:firstLine="0"/>
              <w:rPr>
                <w:sz w:val="28"/>
                <w:szCs w:val="28"/>
              </w:rPr>
            </w:pPr>
            <w:r w:rsidRPr="007F7306">
              <w:rPr>
                <w:sz w:val="28"/>
                <w:szCs w:val="28"/>
              </w:rPr>
              <w:t>2.</w:t>
            </w:r>
            <w:r w:rsidR="00815AB8" w:rsidRPr="007F7306">
              <w:rPr>
                <w:sz w:val="28"/>
                <w:szCs w:val="28"/>
              </w:rPr>
              <w:t xml:space="preserve"> </w:t>
            </w:r>
            <w:r w:rsidRPr="007F7306">
              <w:rPr>
                <w:sz w:val="28"/>
                <w:szCs w:val="28"/>
              </w:rPr>
              <w:t>Привлечение инвестиций для развития материальной базы туриндустрии района.</w:t>
            </w:r>
          </w:p>
          <w:p w:rsidR="003F1552" w:rsidRPr="007F7306" w:rsidRDefault="00295D1E" w:rsidP="001E106D">
            <w:pPr>
              <w:pStyle w:val="a9"/>
              <w:ind w:left="0" w:firstLine="0"/>
              <w:rPr>
                <w:sz w:val="28"/>
                <w:szCs w:val="28"/>
              </w:rPr>
            </w:pPr>
            <w:r w:rsidRPr="007F7306">
              <w:rPr>
                <w:sz w:val="28"/>
                <w:szCs w:val="28"/>
              </w:rPr>
              <w:t>3. Создание информационной системы для обеспечения туриндустрии, позиционирование района как привлекательного для отдыха и оздоровления.</w:t>
            </w:r>
          </w:p>
          <w:p w:rsidR="00295D1E" w:rsidRPr="007F7306" w:rsidRDefault="003F1552" w:rsidP="001E106D">
            <w:pPr>
              <w:pStyle w:val="a9"/>
              <w:ind w:left="0" w:firstLine="0"/>
              <w:rPr>
                <w:sz w:val="28"/>
                <w:szCs w:val="28"/>
              </w:rPr>
            </w:pPr>
            <w:r w:rsidRPr="007F7306">
              <w:rPr>
                <w:sz w:val="28"/>
                <w:szCs w:val="28"/>
              </w:rPr>
              <w:t>4</w:t>
            </w:r>
            <w:r w:rsidR="00295D1E" w:rsidRPr="007F7306">
              <w:rPr>
                <w:sz w:val="28"/>
                <w:szCs w:val="28"/>
              </w:rPr>
              <w:t>. Стимулирование развития туризма в различных видах и формах.</w:t>
            </w:r>
          </w:p>
        </w:tc>
      </w:tr>
      <w:tr w:rsidR="00295D1E" w:rsidRPr="007F7306" w:rsidTr="00013185">
        <w:trPr>
          <w:trHeight w:val="1100"/>
        </w:trPr>
        <w:tc>
          <w:tcPr>
            <w:tcW w:w="3144" w:type="dxa"/>
          </w:tcPr>
          <w:p w:rsidR="00295D1E" w:rsidRPr="007F7306" w:rsidRDefault="00295D1E" w:rsidP="001E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921" w:type="dxa"/>
          </w:tcPr>
          <w:p w:rsidR="00295D1E" w:rsidRPr="007F7306" w:rsidRDefault="00295D1E" w:rsidP="001E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1.Количество субъектов, оказывающих туристские и санаторно-оздоровительные услуги.</w:t>
            </w:r>
          </w:p>
          <w:p w:rsidR="00295D1E" w:rsidRPr="007F7306" w:rsidRDefault="00295D1E" w:rsidP="001E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2. Количество мест единовременного размещения в сфере туризма.</w:t>
            </w:r>
          </w:p>
          <w:p w:rsidR="00295D1E" w:rsidRPr="007F7306" w:rsidRDefault="00295D1E" w:rsidP="001E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3. Количество статей в СМИ и на интернет – порталах о туристических объектах района.</w:t>
            </w:r>
          </w:p>
          <w:p w:rsidR="00295D1E" w:rsidRPr="007F7306" w:rsidRDefault="00295D1E" w:rsidP="001E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 xml:space="preserve">4. Количество мероприятий </w:t>
            </w:r>
            <w:r w:rsidR="007A3A10" w:rsidRPr="007F7306">
              <w:rPr>
                <w:rFonts w:ascii="Times New Roman" w:hAnsi="Times New Roman" w:cs="Times New Roman"/>
                <w:sz w:val="28"/>
                <w:szCs w:val="28"/>
              </w:rPr>
              <w:t>для удовлетворения потребностей населения в отдыхе</w:t>
            </w:r>
          </w:p>
        </w:tc>
      </w:tr>
      <w:tr w:rsidR="00295D1E" w:rsidRPr="007F7306" w:rsidTr="00013185">
        <w:trPr>
          <w:trHeight w:val="618"/>
        </w:trPr>
        <w:tc>
          <w:tcPr>
            <w:tcW w:w="3144" w:type="dxa"/>
          </w:tcPr>
          <w:p w:rsidR="00295D1E" w:rsidRPr="007F7306" w:rsidRDefault="00295D1E" w:rsidP="001E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 реализации муниципальной </w:t>
            </w:r>
            <w:r w:rsidRPr="007F73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21" w:type="dxa"/>
          </w:tcPr>
          <w:p w:rsidR="00295D1E" w:rsidRPr="007F7306" w:rsidRDefault="00C36989" w:rsidP="001E1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2019-2024</w:t>
            </w:r>
            <w:r w:rsidR="00626507" w:rsidRPr="007F7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0C8" w:rsidRPr="007F7306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013185" w:rsidRPr="007F7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5D1E" w:rsidRPr="007F7306" w:rsidTr="00013185">
        <w:tc>
          <w:tcPr>
            <w:tcW w:w="3144" w:type="dxa"/>
          </w:tcPr>
          <w:p w:rsidR="00295D1E" w:rsidRPr="007F7306" w:rsidRDefault="00295D1E" w:rsidP="001E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921" w:type="dxa"/>
          </w:tcPr>
          <w:p w:rsidR="00C36989" w:rsidRPr="007F7306" w:rsidRDefault="00295D1E" w:rsidP="001E1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финансирования: </w:t>
            </w:r>
          </w:p>
          <w:p w:rsidR="00295D1E" w:rsidRPr="007F7306" w:rsidRDefault="00295D1E" w:rsidP="001E1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A7564C" w:rsidRPr="007F7306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  <w:r w:rsidR="00C36989" w:rsidRPr="007F7306">
              <w:rPr>
                <w:rFonts w:ascii="Times New Roman" w:hAnsi="Times New Roman" w:cs="Times New Roman"/>
                <w:sz w:val="28"/>
                <w:szCs w:val="28"/>
              </w:rPr>
              <w:t>00 тыс.</w:t>
            </w:r>
            <w:r w:rsidR="003F1552" w:rsidRPr="007F7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989" w:rsidRPr="007F7306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C36989" w:rsidRPr="007F7306" w:rsidRDefault="00C36989" w:rsidP="001E1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2019- 15000</w:t>
            </w:r>
            <w:r w:rsidR="003F69FB" w:rsidRPr="007F730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3F1552" w:rsidRPr="007F73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C36989" w:rsidRPr="007F7306" w:rsidRDefault="00A7564C" w:rsidP="001E1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2020- 16600</w:t>
            </w:r>
            <w:r w:rsidR="003F69FB" w:rsidRPr="007F730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3F1552" w:rsidRPr="007F73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6989" w:rsidRPr="007F730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C36989" w:rsidRPr="007F7306" w:rsidRDefault="00C36989" w:rsidP="001E1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2021- 0,000 рублей;</w:t>
            </w:r>
          </w:p>
          <w:p w:rsidR="00C36989" w:rsidRPr="007F7306" w:rsidRDefault="00C36989" w:rsidP="00C3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2022- 0,000 рублей;</w:t>
            </w:r>
          </w:p>
          <w:p w:rsidR="00C36989" w:rsidRPr="007F7306" w:rsidRDefault="00C36989" w:rsidP="00C3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F1552" w:rsidRPr="007F7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1552" w:rsidRPr="007F730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C36989" w:rsidRPr="007F7306" w:rsidRDefault="00C36989" w:rsidP="00C36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3F1552" w:rsidRPr="007F7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1552" w:rsidRPr="007F7306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95D1E" w:rsidRPr="007F7306" w:rsidRDefault="00295D1E" w:rsidP="001E1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Областной бюджет:</w:t>
            </w:r>
            <w:r w:rsidR="003F1552" w:rsidRPr="007F7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1552" w:rsidRPr="007F7306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*</w:t>
            </w:r>
          </w:p>
          <w:p w:rsidR="00295D1E" w:rsidRPr="007F7306" w:rsidRDefault="003F1552" w:rsidP="001E1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средства: </w:t>
            </w:r>
            <w:r w:rsidR="00295D1E" w:rsidRPr="007F73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r w:rsidR="00295D1E" w:rsidRPr="007F730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рублей.*</w:t>
            </w:r>
          </w:p>
        </w:tc>
      </w:tr>
      <w:tr w:rsidR="00295D1E" w:rsidRPr="007F7306" w:rsidTr="00013185">
        <w:tc>
          <w:tcPr>
            <w:tcW w:w="3144" w:type="dxa"/>
          </w:tcPr>
          <w:p w:rsidR="00295D1E" w:rsidRPr="007F7306" w:rsidRDefault="00295D1E" w:rsidP="001E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30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21" w:type="dxa"/>
          </w:tcPr>
          <w:p w:rsidR="00295D1E" w:rsidRPr="007F7306" w:rsidRDefault="00295D1E" w:rsidP="001E106D">
            <w:pPr>
              <w:pStyle w:val="a9"/>
              <w:ind w:left="0" w:firstLine="0"/>
              <w:rPr>
                <w:sz w:val="28"/>
                <w:szCs w:val="28"/>
              </w:rPr>
            </w:pPr>
            <w:r w:rsidRPr="007F7306">
              <w:rPr>
                <w:sz w:val="28"/>
                <w:szCs w:val="28"/>
              </w:rPr>
              <w:t>1. Создание условий для удовлетворения потребностей населения в отдыхе, приобщение к культурным ценностям.</w:t>
            </w:r>
          </w:p>
          <w:p w:rsidR="00295D1E" w:rsidRPr="007F7306" w:rsidRDefault="00295D1E" w:rsidP="001E106D">
            <w:pPr>
              <w:pStyle w:val="a9"/>
              <w:ind w:left="0" w:firstLine="0"/>
              <w:rPr>
                <w:sz w:val="28"/>
                <w:szCs w:val="28"/>
              </w:rPr>
            </w:pPr>
            <w:r w:rsidRPr="007F7306">
              <w:rPr>
                <w:sz w:val="28"/>
                <w:szCs w:val="28"/>
              </w:rPr>
              <w:t>2. Формирование современной туристической индустрии в Красноармейском муниципальном районе.</w:t>
            </w:r>
          </w:p>
          <w:p w:rsidR="00295D1E" w:rsidRPr="007F7306" w:rsidRDefault="00295D1E" w:rsidP="001E106D">
            <w:pPr>
              <w:pStyle w:val="a9"/>
              <w:ind w:left="0" w:firstLine="0"/>
              <w:rPr>
                <w:sz w:val="28"/>
                <w:szCs w:val="28"/>
              </w:rPr>
            </w:pPr>
            <w:r w:rsidRPr="007F7306">
              <w:rPr>
                <w:sz w:val="28"/>
                <w:szCs w:val="28"/>
              </w:rPr>
              <w:t>3. Увеличение входящих туристских потоков</w:t>
            </w:r>
          </w:p>
          <w:p w:rsidR="00295D1E" w:rsidRPr="007F7306" w:rsidRDefault="00295D1E" w:rsidP="001E106D">
            <w:pPr>
              <w:pStyle w:val="a9"/>
              <w:ind w:left="0" w:firstLine="0"/>
              <w:rPr>
                <w:sz w:val="28"/>
                <w:szCs w:val="28"/>
              </w:rPr>
            </w:pPr>
            <w:r w:rsidRPr="007F7306">
              <w:rPr>
                <w:sz w:val="28"/>
                <w:szCs w:val="28"/>
              </w:rPr>
              <w:t>4.</w:t>
            </w:r>
            <w:r w:rsidR="003F1552" w:rsidRPr="007F7306">
              <w:rPr>
                <w:sz w:val="28"/>
                <w:szCs w:val="28"/>
              </w:rPr>
              <w:t xml:space="preserve"> </w:t>
            </w:r>
            <w:r w:rsidRPr="007F7306">
              <w:rPr>
                <w:sz w:val="28"/>
                <w:szCs w:val="28"/>
              </w:rPr>
              <w:t xml:space="preserve">Повышение привлекательности </w:t>
            </w:r>
            <w:r w:rsidR="00044CB6" w:rsidRPr="007F7306">
              <w:rPr>
                <w:sz w:val="28"/>
                <w:szCs w:val="28"/>
              </w:rPr>
              <w:t xml:space="preserve">территории </w:t>
            </w:r>
            <w:r w:rsidRPr="007F7306">
              <w:rPr>
                <w:sz w:val="28"/>
                <w:szCs w:val="28"/>
              </w:rPr>
              <w:t>района у туристов</w:t>
            </w:r>
          </w:p>
          <w:p w:rsidR="00295D1E" w:rsidRPr="007F7306" w:rsidRDefault="003F1552" w:rsidP="001E106D">
            <w:pPr>
              <w:pStyle w:val="a9"/>
              <w:ind w:left="0" w:firstLine="0"/>
              <w:rPr>
                <w:sz w:val="28"/>
                <w:szCs w:val="28"/>
              </w:rPr>
            </w:pPr>
            <w:r w:rsidRPr="007F7306">
              <w:rPr>
                <w:sz w:val="28"/>
                <w:szCs w:val="28"/>
              </w:rPr>
              <w:t xml:space="preserve">5. </w:t>
            </w:r>
            <w:r w:rsidR="00295D1E" w:rsidRPr="007F7306">
              <w:rPr>
                <w:sz w:val="28"/>
                <w:szCs w:val="28"/>
              </w:rPr>
              <w:t>Эффективная нормативно-правовая база для обеспечения развития индустрии туризма в районе.</w:t>
            </w:r>
          </w:p>
        </w:tc>
      </w:tr>
    </w:tbl>
    <w:p w:rsidR="00295D1E" w:rsidRPr="007F7306" w:rsidRDefault="00295D1E" w:rsidP="00295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* - Объем финансирования по годам будет уточняться в ходе подготовки бюджетов (областного, районного и сельских поселений) ежегодно.</w:t>
      </w:r>
    </w:p>
    <w:p w:rsidR="00706040" w:rsidRDefault="00706040" w:rsidP="00295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040" w:rsidRDefault="00706040" w:rsidP="007F7306">
      <w:pPr>
        <w:spacing w:after="0" w:line="240" w:lineRule="auto"/>
        <w:ind w:left="-567" w:firstLine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306">
        <w:rPr>
          <w:rFonts w:ascii="Times New Roman" w:hAnsi="Times New Roman" w:cs="Times New Roman"/>
          <w:b/>
          <w:sz w:val="28"/>
          <w:szCs w:val="28"/>
        </w:rPr>
        <w:t>1. Основные цели и задачи муниципальной программы.</w:t>
      </w:r>
    </w:p>
    <w:p w:rsidR="007F7306" w:rsidRPr="007F7306" w:rsidRDefault="007F7306" w:rsidP="007F7306">
      <w:pPr>
        <w:spacing w:after="0" w:line="240" w:lineRule="auto"/>
        <w:ind w:left="-567" w:firstLine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040" w:rsidRPr="007F7306" w:rsidRDefault="00706040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Главной целью программы по развитию туризма в Красноармейском</w:t>
      </w:r>
      <w:r w:rsidR="000640C8" w:rsidRPr="007F7306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7F7306">
        <w:rPr>
          <w:rFonts w:ascii="Times New Roman" w:hAnsi="Times New Roman" w:cs="Times New Roman"/>
          <w:sz w:val="28"/>
          <w:szCs w:val="28"/>
        </w:rPr>
        <w:t xml:space="preserve"> районе является развитие индустрии туризма, создание благоприятных условий для отдыха и оздоровления жителей и гостей Красноармейского района.</w:t>
      </w:r>
    </w:p>
    <w:p w:rsidR="00706040" w:rsidRPr="007F7306" w:rsidRDefault="00706040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Задачи, решение которых обеспечит достижение цели программы, разработаны в трех перспективах: управленческой, экономической и социальной:</w:t>
      </w:r>
    </w:p>
    <w:p w:rsidR="00706040" w:rsidRPr="007F7306" w:rsidRDefault="00706040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1. Формирование нормативно-правовой базы для развития туризма в Красноармейском районе.</w:t>
      </w:r>
    </w:p>
    <w:p w:rsidR="00706040" w:rsidRPr="007F7306" w:rsidRDefault="00706040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2. Привлечение инвестиций для развития материальной базы туриндустрии района.</w:t>
      </w:r>
    </w:p>
    <w:p w:rsidR="00706040" w:rsidRPr="007F7306" w:rsidRDefault="00706040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3. Создание современной туристической инфраструктуры на территории района.</w:t>
      </w:r>
    </w:p>
    <w:p w:rsidR="00706040" w:rsidRPr="007F7306" w:rsidRDefault="00706040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4. Создание информационной системы для обеспечения туриндустрии, позиционирование района как привлекательного для отдыха и оздоровления.</w:t>
      </w:r>
    </w:p>
    <w:p w:rsidR="00706040" w:rsidRPr="007F7306" w:rsidRDefault="00706040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5. Содействие в создании современной системы подготовки и переподготовки туристических кадров.</w:t>
      </w:r>
    </w:p>
    <w:p w:rsidR="00706040" w:rsidRPr="007F7306" w:rsidRDefault="00706040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6. Стимулирование развития туризма в различных видах и формах.</w:t>
      </w:r>
    </w:p>
    <w:p w:rsidR="00706040" w:rsidRPr="007F7306" w:rsidRDefault="00706040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lastRenderedPageBreak/>
        <w:t>В качестве наиболее значимых задач для развития туристской инфраструктуры можно выделить:</w:t>
      </w:r>
    </w:p>
    <w:p w:rsidR="00706040" w:rsidRPr="007F7306" w:rsidRDefault="00706040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ремонт дорог;</w:t>
      </w:r>
    </w:p>
    <w:p w:rsidR="00706040" w:rsidRPr="007F7306" w:rsidRDefault="00706040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упорядочение движения общественного транспорта, такси;</w:t>
      </w:r>
    </w:p>
    <w:p w:rsidR="00706040" w:rsidRPr="007F7306" w:rsidRDefault="00706040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организация дополнительных маршрутов в пик сезонного спроса;</w:t>
      </w:r>
    </w:p>
    <w:p w:rsidR="00706040" w:rsidRPr="007F7306" w:rsidRDefault="00706040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создание новых баз отдыха, гостиниц, санаториев, кемпингов, детских оздоровительных лагерей;</w:t>
      </w:r>
    </w:p>
    <w:p w:rsidR="00706040" w:rsidRPr="007F7306" w:rsidRDefault="00706040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реконструкция имеющихся объектов туристской инфраструктуры;</w:t>
      </w:r>
    </w:p>
    <w:p w:rsidR="00706040" w:rsidRPr="007F7306" w:rsidRDefault="00706040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повышение уровня обслуживания;</w:t>
      </w:r>
    </w:p>
    <w:p w:rsidR="00706040" w:rsidRPr="007F7306" w:rsidRDefault="00706040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создание или развитие развлекательных объектов;</w:t>
      </w:r>
    </w:p>
    <w:p w:rsidR="00706040" w:rsidRPr="007F7306" w:rsidRDefault="00706040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развитие сети предприятий общественного питания.</w:t>
      </w:r>
    </w:p>
    <w:p w:rsidR="00706040" w:rsidRPr="007F7306" w:rsidRDefault="00706040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Кроме того, необходимо привлечение инвестиций, которые позволят осуществить крупные проекты в сфере туризма. Для этого необходимо повышать инвестиционную привлекательность в первую очередь за счёт грамотного позиционирования района как удачного места для развития туристской деятельности.</w:t>
      </w:r>
      <w:r w:rsidR="00815AB8" w:rsidRPr="007F7306">
        <w:rPr>
          <w:rFonts w:ascii="Times New Roman" w:hAnsi="Times New Roman" w:cs="Times New Roman"/>
          <w:sz w:val="28"/>
          <w:szCs w:val="28"/>
        </w:rPr>
        <w:t xml:space="preserve"> </w:t>
      </w:r>
      <w:r w:rsidRPr="007F7306">
        <w:rPr>
          <w:rFonts w:ascii="Times New Roman" w:hAnsi="Times New Roman" w:cs="Times New Roman"/>
          <w:sz w:val="28"/>
          <w:szCs w:val="28"/>
        </w:rPr>
        <w:t>Внешний вид территории района также нуждается в улучшении: необходимо организовать работу служб уборки территории, четко распределить ответственность между конкретными лицами.</w:t>
      </w:r>
    </w:p>
    <w:p w:rsidR="00706040" w:rsidRPr="007F7306" w:rsidRDefault="00706040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Необходим постоянный мониторинг деятельности по реализации программы. Наиболее простым способом осуществления мониторинга является регулярная отчетность на сайте Красноармейского района. Кроме того, необходимо освещение в местных средствах массовой информации, донесение информации о реализации программы до предпринимателей. Регулярная оценка промежуточных результатов позволит оценить эффективность деятельности по реализации программы и скорректировать ее при необходимости.</w:t>
      </w:r>
    </w:p>
    <w:p w:rsidR="00706040" w:rsidRPr="007F7306" w:rsidRDefault="00706040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 xml:space="preserve">Большим потенциалом обладает и рынок туристических услуг для детей и молодежи. Организация культурно-массовых мероприятий, летних и зимних лагерей, проведение молодежных сборов (возможно, налаживание контакта с образовательными учреждениями, общественными организациями, в том числе и международными, такими как </w:t>
      </w:r>
      <w:r w:rsidRPr="007F7306">
        <w:rPr>
          <w:rFonts w:ascii="Times New Roman" w:hAnsi="Times New Roman" w:cs="Times New Roman"/>
          <w:sz w:val="28"/>
          <w:szCs w:val="28"/>
          <w:lang w:val="en-US"/>
        </w:rPr>
        <w:t>IESEC</w:t>
      </w:r>
      <w:r w:rsidRPr="007F7306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706040" w:rsidRPr="007F7306" w:rsidRDefault="00706040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При этом необходимо помнить об обеспечении безопасности туристов. Для этого потребуется разработать информационные материалы, нормативные документы.</w:t>
      </w:r>
    </w:p>
    <w:p w:rsidR="00706040" w:rsidRPr="007F7306" w:rsidRDefault="00706040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Все эти мероприятия позволят развить инфраструктуру региона, повысить уровень обслуживания, информированность населения о предоставляемых услугах. Все это позволит увеличить поток туристов.</w:t>
      </w:r>
    </w:p>
    <w:p w:rsidR="00706040" w:rsidRPr="007F7306" w:rsidRDefault="00706040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Данные задачи являются стратегическими для развития сферы туризма в Красноармейском районе. Их выполнение позволит создать современную, высокоэффективную сферу деятельности предприятий Красноармейского района, способную стать экономически выгодной, доходной статьей бюджета. Развитие района привлечет дополнительные инвестиции и в будущем обеспечит развитие всех остальных сфер экономики района.</w:t>
      </w:r>
    </w:p>
    <w:p w:rsidR="00706040" w:rsidRDefault="00706040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306" w:rsidRDefault="007F7306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306" w:rsidRDefault="007F7306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306" w:rsidRPr="007F7306" w:rsidRDefault="007F7306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040" w:rsidRDefault="00476718" w:rsidP="007F73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30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06040" w:rsidRPr="007F7306">
        <w:rPr>
          <w:rFonts w:ascii="Times New Roman" w:hAnsi="Times New Roman" w:cs="Times New Roman"/>
          <w:b/>
          <w:sz w:val="28"/>
          <w:szCs w:val="28"/>
        </w:rPr>
        <w:t>. Механизмы реализации программы.</w:t>
      </w:r>
    </w:p>
    <w:p w:rsidR="007F7306" w:rsidRPr="007F7306" w:rsidRDefault="007F7306" w:rsidP="007F73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040" w:rsidRPr="007F7306" w:rsidRDefault="00706040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1. Экономическая политика органов местного самоуправления Красноармейского района.</w:t>
      </w:r>
    </w:p>
    <w:p w:rsidR="00706040" w:rsidRPr="007F7306" w:rsidRDefault="00706040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 xml:space="preserve">2. Механизм </w:t>
      </w:r>
      <w:proofErr w:type="spellStart"/>
      <w:r w:rsidRPr="007F7306">
        <w:rPr>
          <w:sz w:val="28"/>
          <w:szCs w:val="28"/>
        </w:rPr>
        <w:t>частно</w:t>
      </w:r>
      <w:proofErr w:type="spellEnd"/>
      <w:r w:rsidR="003F1552" w:rsidRPr="007F7306">
        <w:rPr>
          <w:sz w:val="28"/>
          <w:szCs w:val="28"/>
        </w:rPr>
        <w:t xml:space="preserve"> </w:t>
      </w:r>
      <w:r w:rsidRPr="007F7306">
        <w:rPr>
          <w:sz w:val="28"/>
          <w:szCs w:val="28"/>
        </w:rPr>
        <w:t>-</w:t>
      </w:r>
      <w:r w:rsidR="003F1552" w:rsidRPr="007F7306">
        <w:rPr>
          <w:sz w:val="28"/>
          <w:szCs w:val="28"/>
        </w:rPr>
        <w:t xml:space="preserve"> </w:t>
      </w:r>
      <w:r w:rsidRPr="007F7306">
        <w:rPr>
          <w:sz w:val="28"/>
          <w:szCs w:val="28"/>
        </w:rPr>
        <w:t>государственного партнерства.</w:t>
      </w:r>
    </w:p>
    <w:p w:rsidR="00706040" w:rsidRPr="007F7306" w:rsidRDefault="007F7306" w:rsidP="007F7306">
      <w:pPr>
        <w:pStyle w:val="a9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06040" w:rsidRPr="007F7306">
        <w:rPr>
          <w:sz w:val="28"/>
          <w:szCs w:val="28"/>
        </w:rPr>
        <w:t>Усовершенствование законодательно-нормативной базы в сфере туризма.</w:t>
      </w:r>
    </w:p>
    <w:p w:rsidR="00706040" w:rsidRPr="007F7306" w:rsidRDefault="00706040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5. Привлечение внебюджетных средств.</w:t>
      </w:r>
    </w:p>
    <w:p w:rsidR="00706040" w:rsidRPr="007F7306" w:rsidRDefault="00706040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6. Реализация инвестиционных проектов.</w:t>
      </w:r>
    </w:p>
    <w:p w:rsidR="00476718" w:rsidRDefault="00706040" w:rsidP="007F73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7. Постоянный мониторинг деятельности.</w:t>
      </w:r>
    </w:p>
    <w:p w:rsidR="007F7306" w:rsidRPr="007F7306" w:rsidRDefault="007F7306" w:rsidP="007F73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6718" w:rsidRPr="007F7306" w:rsidRDefault="00476718" w:rsidP="007F73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30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D0FFA" w:rsidRPr="007F7306">
        <w:rPr>
          <w:rFonts w:ascii="Times New Roman" w:hAnsi="Times New Roman" w:cs="Times New Roman"/>
          <w:b/>
          <w:sz w:val="28"/>
          <w:szCs w:val="28"/>
        </w:rPr>
        <w:t xml:space="preserve">Содержание проблемы и обоснование </w:t>
      </w:r>
    </w:p>
    <w:p w:rsidR="00FD0FFA" w:rsidRDefault="00FD0FFA" w:rsidP="007F73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306">
        <w:rPr>
          <w:rFonts w:ascii="Times New Roman" w:hAnsi="Times New Roman" w:cs="Times New Roman"/>
          <w:b/>
          <w:sz w:val="28"/>
          <w:szCs w:val="28"/>
        </w:rPr>
        <w:t>необходимости решения</w:t>
      </w:r>
      <w:r w:rsidR="00626507" w:rsidRPr="007F7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306">
        <w:rPr>
          <w:rFonts w:ascii="Times New Roman" w:hAnsi="Times New Roman" w:cs="Times New Roman"/>
          <w:b/>
          <w:sz w:val="28"/>
          <w:szCs w:val="28"/>
        </w:rPr>
        <w:t>программным методом</w:t>
      </w:r>
    </w:p>
    <w:p w:rsidR="007F7306" w:rsidRPr="007F7306" w:rsidRDefault="007F7306" w:rsidP="007F73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FFA" w:rsidRPr="007F7306" w:rsidRDefault="00FD0FFA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Программа развития туризма в Красноармейском районе содержит наиболее актуальные предложения и мероприятия для создания правовой, организационно-управленческой и экономической среды, благоприятной для развития туристической индустрии в районе.</w:t>
      </w:r>
    </w:p>
    <w:p w:rsidR="00FD0FFA" w:rsidRPr="007F7306" w:rsidRDefault="00FD0FFA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Туристская индустрия включает совокупность гостиниц и иных средств размещения, транспортных средств, объектов общественного питания, объектов и средств развлечения, объектов познавательного, делового, оздоровительного, спортивного и иного назначения, организаций, осуществляющих туроператорскую и турагентскую деятельность, а также организаций, предоставляющих экскурсионные услуги и услуги гидов-переводчиков. В свою очередь, туристские ресурсы объединяют природные, исторические, социально-культурные объекты, включающие объекты туристского показа, а также другие объекты.</w:t>
      </w:r>
    </w:p>
    <w:p w:rsidR="00FD0FFA" w:rsidRPr="007F7306" w:rsidRDefault="00FD0FFA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Туризм является одной из ведущих и наиболее динамичных отраслей мировой экономики. Во многих странах и регионах он играет значительную роль в формировании валового внутреннего продукта, создании дополнительных рабочих мест и обеспечении занятости населения, активизации внешнеторгового баланса. Туризм оказывает огромное значение на такие ключевые отрасли экономики, как транспорт и связь, строительство, сельское хозяйство и перерабатывающую промышленность. В свою очередь, на развитие туризма воздействуют различные факторы: демографические, природно-географические, социально-экономические, исторические, религиозные и политико-правовые.</w:t>
      </w:r>
    </w:p>
    <w:p w:rsidR="00FD0FFA" w:rsidRPr="007F7306" w:rsidRDefault="00FD0FFA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Для Красноармейского района, богатого природными рекреационными ресурсами и культурно-историческим наследием, сферу туризма можно рассматривать как обладающую большим потенциалом.</w:t>
      </w:r>
    </w:p>
    <w:p w:rsidR="00FD0FFA" w:rsidRPr="007F7306" w:rsidRDefault="008214F1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 xml:space="preserve">В связи с появлением в селе Миасское спортивного сооружения «Трасса технических видов спорта им. Ю.С. Смагина» </w:t>
      </w:r>
      <w:r w:rsidR="002E60EC" w:rsidRPr="007F7306">
        <w:rPr>
          <w:rFonts w:ascii="Times New Roman" w:hAnsi="Times New Roman" w:cs="Times New Roman"/>
          <w:sz w:val="28"/>
          <w:szCs w:val="28"/>
        </w:rPr>
        <w:t xml:space="preserve">в Красноармейском районе </w:t>
      </w:r>
      <w:r w:rsidRPr="007F7306">
        <w:rPr>
          <w:rFonts w:ascii="Times New Roman" w:hAnsi="Times New Roman" w:cs="Times New Roman"/>
          <w:sz w:val="28"/>
          <w:szCs w:val="28"/>
        </w:rPr>
        <w:t xml:space="preserve">увеличивается туристический поток гостей из </w:t>
      </w:r>
      <w:r w:rsidR="002E60EC" w:rsidRPr="007F7306">
        <w:rPr>
          <w:rFonts w:ascii="Times New Roman" w:hAnsi="Times New Roman" w:cs="Times New Roman"/>
          <w:sz w:val="28"/>
          <w:szCs w:val="28"/>
        </w:rPr>
        <w:t>разны</w:t>
      </w:r>
      <w:r w:rsidRPr="007F7306">
        <w:rPr>
          <w:rFonts w:ascii="Times New Roman" w:hAnsi="Times New Roman" w:cs="Times New Roman"/>
          <w:sz w:val="28"/>
          <w:szCs w:val="28"/>
        </w:rPr>
        <w:t>х регионов РФ</w:t>
      </w:r>
      <w:r w:rsidR="002E60EC" w:rsidRPr="007F7306">
        <w:rPr>
          <w:rFonts w:ascii="Times New Roman" w:hAnsi="Times New Roman" w:cs="Times New Roman"/>
          <w:sz w:val="28"/>
          <w:szCs w:val="28"/>
        </w:rPr>
        <w:t xml:space="preserve">, приезжающих для участия в мотокроссах или в качестве болельщиков. </w:t>
      </w:r>
    </w:p>
    <w:p w:rsidR="004031C4" w:rsidRDefault="004031C4" w:rsidP="007F73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306" w:rsidRPr="007F7306" w:rsidRDefault="007F7306" w:rsidP="007F73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FFA" w:rsidRPr="007F7306" w:rsidRDefault="00AB4EFC" w:rsidP="007F73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306">
        <w:rPr>
          <w:rFonts w:ascii="Times New Roman" w:hAnsi="Times New Roman" w:cs="Times New Roman"/>
          <w:b/>
          <w:sz w:val="28"/>
          <w:szCs w:val="28"/>
        </w:rPr>
        <w:lastRenderedPageBreak/>
        <w:t>3.1</w:t>
      </w:r>
      <w:r w:rsidR="00FD0FFA" w:rsidRPr="007F7306">
        <w:rPr>
          <w:rFonts w:ascii="Times New Roman" w:hAnsi="Times New Roman" w:cs="Times New Roman"/>
          <w:b/>
          <w:sz w:val="28"/>
          <w:szCs w:val="28"/>
        </w:rPr>
        <w:t xml:space="preserve">. Анализ преимуществ Красноармейского района </w:t>
      </w:r>
    </w:p>
    <w:p w:rsidR="00FD0FFA" w:rsidRPr="007F7306" w:rsidRDefault="00FD0FFA" w:rsidP="007F73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306">
        <w:rPr>
          <w:rFonts w:ascii="Times New Roman" w:hAnsi="Times New Roman" w:cs="Times New Roman"/>
          <w:b/>
          <w:sz w:val="28"/>
          <w:szCs w:val="28"/>
        </w:rPr>
        <w:t>с точки зрения туристской привлекательности</w:t>
      </w:r>
    </w:p>
    <w:p w:rsidR="00FD0FFA" w:rsidRPr="007F7306" w:rsidRDefault="00FD0FFA" w:rsidP="007F73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53" w:rsidRPr="007F7306" w:rsidRDefault="00FD0FFA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 xml:space="preserve">Красноармейский район является одним из самых, больших по числу сельских жителей, районов. Расположен вдоль границы с Курганской областью. На западе примыкает к Челябинску. Площадь: 3842,02 кв. км. </w:t>
      </w:r>
      <w:r w:rsidR="00CE5C53" w:rsidRPr="007F7306">
        <w:rPr>
          <w:rFonts w:ascii="Times New Roman" w:hAnsi="Times New Roman" w:cs="Times New Roman"/>
          <w:sz w:val="28"/>
          <w:szCs w:val="28"/>
        </w:rPr>
        <w:t>Протяженность автодорог 3002,4 кв. км, а с усовершенствованным покрытием – 2139,4 кв. км.</w:t>
      </w:r>
      <w:r w:rsidR="00CF542E" w:rsidRPr="007F7306">
        <w:rPr>
          <w:rFonts w:ascii="Times New Roman" w:hAnsi="Times New Roman" w:cs="Times New Roman"/>
          <w:sz w:val="28"/>
          <w:szCs w:val="28"/>
        </w:rPr>
        <w:t xml:space="preserve"> </w:t>
      </w:r>
      <w:r w:rsidRPr="007F7306">
        <w:rPr>
          <w:rFonts w:ascii="Times New Roman" w:hAnsi="Times New Roman" w:cs="Times New Roman"/>
          <w:sz w:val="28"/>
          <w:szCs w:val="28"/>
        </w:rPr>
        <w:t>Население, по данным на 01.01.201</w:t>
      </w:r>
      <w:r w:rsidR="002E60EC" w:rsidRPr="007F7306">
        <w:rPr>
          <w:rFonts w:ascii="Times New Roman" w:hAnsi="Times New Roman" w:cs="Times New Roman"/>
          <w:sz w:val="28"/>
          <w:szCs w:val="28"/>
        </w:rPr>
        <w:t>9</w:t>
      </w:r>
      <w:r w:rsidR="00454D9D" w:rsidRPr="007F7306">
        <w:rPr>
          <w:rFonts w:ascii="Times New Roman" w:hAnsi="Times New Roman" w:cs="Times New Roman"/>
          <w:sz w:val="28"/>
          <w:szCs w:val="28"/>
        </w:rPr>
        <w:t xml:space="preserve"> г.</w:t>
      </w:r>
      <w:r w:rsidRPr="007F7306">
        <w:rPr>
          <w:rFonts w:ascii="Times New Roman" w:hAnsi="Times New Roman" w:cs="Times New Roman"/>
          <w:sz w:val="28"/>
          <w:szCs w:val="28"/>
        </w:rPr>
        <w:t xml:space="preserve">, составляет 42,3 тыс. человек. </w:t>
      </w:r>
      <w:r w:rsidR="00BB6F2F" w:rsidRPr="007F7306">
        <w:rPr>
          <w:rFonts w:ascii="Times New Roman" w:hAnsi="Times New Roman" w:cs="Times New Roman"/>
          <w:sz w:val="28"/>
          <w:szCs w:val="28"/>
        </w:rPr>
        <w:t>Районным ц</w:t>
      </w:r>
      <w:r w:rsidRPr="007F7306">
        <w:rPr>
          <w:rFonts w:ascii="Times New Roman" w:hAnsi="Times New Roman" w:cs="Times New Roman"/>
          <w:sz w:val="28"/>
          <w:szCs w:val="28"/>
        </w:rPr>
        <w:t>ентром является село Миасское.</w:t>
      </w:r>
    </w:p>
    <w:p w:rsidR="002E60EC" w:rsidRPr="007F7306" w:rsidRDefault="00CE5C53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Климат территории Красноармейского района умеренно-континентальный, средне благоприятный для отдыха и санаторного лечения, благоприятный для развития различных видов туризма. Общая продолжительность комфортного периода рекреации колеблется в пределах 140-160 дней в году.</w:t>
      </w:r>
      <w:r w:rsidR="00CF542E" w:rsidRPr="007F7306">
        <w:rPr>
          <w:rFonts w:ascii="Times New Roman" w:hAnsi="Times New Roman" w:cs="Times New Roman"/>
          <w:sz w:val="28"/>
          <w:szCs w:val="28"/>
        </w:rPr>
        <w:t xml:space="preserve"> </w:t>
      </w:r>
      <w:r w:rsidR="002E60EC" w:rsidRPr="007F7306">
        <w:rPr>
          <w:rFonts w:ascii="Times New Roman" w:hAnsi="Times New Roman" w:cs="Times New Roman"/>
          <w:sz w:val="28"/>
          <w:szCs w:val="28"/>
        </w:rPr>
        <w:t xml:space="preserve">Площадь лесных массивов составляет </w:t>
      </w:r>
      <w:smartTag w:uri="urn:schemas-microsoft-com:office:smarttags" w:element="metricconverter">
        <w:smartTagPr>
          <w:attr w:name="ProductID" w:val="102557 га"/>
        </w:smartTagPr>
        <w:r w:rsidR="002E60EC" w:rsidRPr="007F7306">
          <w:rPr>
            <w:rFonts w:ascii="Times New Roman" w:hAnsi="Times New Roman" w:cs="Times New Roman"/>
            <w:sz w:val="28"/>
            <w:szCs w:val="28"/>
          </w:rPr>
          <w:t>102557 га</w:t>
        </w:r>
      </w:smartTag>
      <w:r w:rsidR="002E60EC" w:rsidRPr="007F7306">
        <w:rPr>
          <w:rFonts w:ascii="Times New Roman" w:hAnsi="Times New Roman" w:cs="Times New Roman"/>
          <w:sz w:val="28"/>
          <w:szCs w:val="28"/>
        </w:rPr>
        <w:t xml:space="preserve">. Лесные ресурсы представлены хвойными и широколиственными породами. В районе свыше 200 озер. Особое место среди них занимает озеро </w:t>
      </w:r>
      <w:proofErr w:type="spellStart"/>
      <w:r w:rsidR="002E60EC" w:rsidRPr="007F7306">
        <w:rPr>
          <w:rFonts w:ascii="Times New Roman" w:hAnsi="Times New Roman" w:cs="Times New Roman"/>
          <w:sz w:val="28"/>
          <w:szCs w:val="28"/>
        </w:rPr>
        <w:t>Сугояк</w:t>
      </w:r>
      <w:proofErr w:type="spellEnd"/>
      <w:r w:rsidR="002E60EC" w:rsidRPr="007F7306">
        <w:rPr>
          <w:rFonts w:ascii="Times New Roman" w:hAnsi="Times New Roman" w:cs="Times New Roman"/>
          <w:sz w:val="28"/>
          <w:szCs w:val="28"/>
        </w:rPr>
        <w:t xml:space="preserve">. Это по-прежнему почти нетронутое цивилизацией, самобытное, обладающее естественными целебными свойствами озеро, рядом с которым находится посёлок Лазурный, в </w:t>
      </w:r>
      <w:smartTag w:uri="urn:schemas-microsoft-com:office:smarttags" w:element="metricconverter">
        <w:smartTagPr>
          <w:attr w:name="ProductID" w:val="30 км"/>
        </w:smartTagPr>
        <w:r w:rsidR="002E60EC" w:rsidRPr="007F7306">
          <w:rPr>
            <w:rFonts w:ascii="Times New Roman" w:hAnsi="Times New Roman" w:cs="Times New Roman"/>
            <w:sz w:val="28"/>
            <w:szCs w:val="28"/>
          </w:rPr>
          <w:t>30 км</w:t>
        </w:r>
      </w:smartTag>
      <w:r w:rsidR="002E60EC" w:rsidRPr="007F7306">
        <w:rPr>
          <w:rFonts w:ascii="Times New Roman" w:hAnsi="Times New Roman" w:cs="Times New Roman"/>
          <w:sz w:val="28"/>
          <w:szCs w:val="28"/>
        </w:rPr>
        <w:t xml:space="preserve"> от г. Челябинска. Берега в основном </w:t>
      </w:r>
      <w:proofErr w:type="spellStart"/>
      <w:r w:rsidR="002E60EC" w:rsidRPr="007F7306">
        <w:rPr>
          <w:rFonts w:ascii="Times New Roman" w:hAnsi="Times New Roman" w:cs="Times New Roman"/>
          <w:sz w:val="28"/>
          <w:szCs w:val="28"/>
        </w:rPr>
        <w:t>лесо</w:t>
      </w:r>
      <w:proofErr w:type="spellEnd"/>
      <w:r w:rsidR="002E60EC" w:rsidRPr="007F7306">
        <w:rPr>
          <w:rFonts w:ascii="Times New Roman" w:hAnsi="Times New Roman" w:cs="Times New Roman"/>
          <w:sz w:val="28"/>
          <w:szCs w:val="28"/>
        </w:rPr>
        <w:t>-степные, площадь зеркала составляет 13,4 кв. км. Это озеро – одно из самых популярных мест отдыха жителей Челябинской области.</w:t>
      </w:r>
    </w:p>
    <w:p w:rsidR="00CE5C53" w:rsidRPr="007F7306" w:rsidRDefault="00CE5C53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Географическое положение района, в том числе и характер рельефа, и климатические условия, способствуют развитию автомобильного, пешеходного, велосипедного видов туризма. Кроме того, в районе есть значительные биоресурсы, которые будут способствовать развитию спортивной охоты и рыбалки. В зимний период отдых туристов может включать пешие прогулки, катание на лыжах и коньках, снегоходах, катание на тюбинг-трассах и прочее.</w:t>
      </w:r>
    </w:p>
    <w:p w:rsidR="00CE5C53" w:rsidRPr="007F7306" w:rsidRDefault="00CE5C53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Экологическая ситуация в районе является удовлетворительной. Систематически проводятся природоохранные мероприятия, мониторинг экологической обстановки. На территории муниципального образования находится институт агроэкологии (филиал ФГОУ ВПО ЧГАА).Близость к городам Челябинску, Кургану, аэропорту, удобное транспортное сообщение являются значительными плюсами в пользу развития туризма в районе.</w:t>
      </w:r>
    </w:p>
    <w:p w:rsidR="00FD0FFA" w:rsidRPr="007F7306" w:rsidRDefault="00FD0FFA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Район имеет богатую историю. Первым русским поселением во всей Челябинской области стало Русская Теча (тогда Теченская слобода), возникшее в 1682 году. На карте, изданной в 1800 году, на территории современного района был 61 населенный пункт, 33 из которых существуют до сих пор. По территории района проходила самая древняя дорога из Теченской слободы в Челябинскую и другие крепости. На роль старейших поселений области претендует также село Бродокалмак.</w:t>
      </w:r>
    </w:p>
    <w:p w:rsidR="00FD0FFA" w:rsidRPr="007F7306" w:rsidRDefault="00FD0FFA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 xml:space="preserve">В 1880 году на </w:t>
      </w:r>
      <w:r w:rsidR="002E60EC" w:rsidRPr="007F7306">
        <w:rPr>
          <w:rFonts w:ascii="Times New Roman" w:hAnsi="Times New Roman" w:cs="Times New Roman"/>
          <w:sz w:val="28"/>
          <w:szCs w:val="28"/>
        </w:rPr>
        <w:t>месте</w:t>
      </w:r>
      <w:r w:rsidRPr="007F7306">
        <w:rPr>
          <w:rFonts w:ascii="Times New Roman" w:hAnsi="Times New Roman" w:cs="Times New Roman"/>
          <w:sz w:val="28"/>
          <w:szCs w:val="28"/>
        </w:rPr>
        <w:t xml:space="preserve"> бывшей крепости было построено каменное здание казачьей управы, которое сейчас является краеведческим музеем. В 1909 году в станице </w:t>
      </w:r>
      <w:proofErr w:type="spellStart"/>
      <w:r w:rsidRPr="007F7306">
        <w:rPr>
          <w:rFonts w:ascii="Times New Roman" w:hAnsi="Times New Roman" w:cs="Times New Roman"/>
          <w:sz w:val="28"/>
          <w:szCs w:val="28"/>
        </w:rPr>
        <w:t>Миасской</w:t>
      </w:r>
      <w:proofErr w:type="spellEnd"/>
      <w:r w:rsidRPr="007F7306">
        <w:rPr>
          <w:rFonts w:ascii="Times New Roman" w:hAnsi="Times New Roman" w:cs="Times New Roman"/>
          <w:sz w:val="28"/>
          <w:szCs w:val="28"/>
        </w:rPr>
        <w:t>, на средства жителей, был установлен памятник казакам-участникам</w:t>
      </w:r>
      <w:r w:rsidR="002E60EC" w:rsidRPr="007F7306">
        <w:rPr>
          <w:rFonts w:ascii="Times New Roman" w:hAnsi="Times New Roman" w:cs="Times New Roman"/>
          <w:sz w:val="28"/>
          <w:szCs w:val="28"/>
        </w:rPr>
        <w:t xml:space="preserve"> Русско-японской войны 1905г</w:t>
      </w:r>
      <w:r w:rsidRPr="007F73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C53" w:rsidRPr="007F7306" w:rsidRDefault="00CE5C53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lastRenderedPageBreak/>
        <w:t>В экскурсионные маршруты могут быть включены Красноармейский краеведческий музей им. В.К. Егорова, религиозные храмы.</w:t>
      </w:r>
    </w:p>
    <w:p w:rsidR="00FD0FFA" w:rsidRPr="007F7306" w:rsidRDefault="00FD0FFA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Первичную медицинскую помощь жителям района оказывает муниципальное учреждение «Красноармейская центральная районная больница».</w:t>
      </w:r>
      <w:r w:rsidR="00626507" w:rsidRPr="007F7306">
        <w:rPr>
          <w:rFonts w:ascii="Times New Roman" w:hAnsi="Times New Roman" w:cs="Times New Roman"/>
          <w:sz w:val="28"/>
          <w:szCs w:val="28"/>
        </w:rPr>
        <w:t xml:space="preserve"> </w:t>
      </w:r>
      <w:r w:rsidRPr="007F7306">
        <w:rPr>
          <w:rFonts w:ascii="Times New Roman" w:hAnsi="Times New Roman" w:cs="Times New Roman"/>
          <w:sz w:val="28"/>
          <w:szCs w:val="28"/>
        </w:rPr>
        <w:t>В е</w:t>
      </w:r>
      <w:r w:rsidR="00454D9D" w:rsidRPr="007F7306">
        <w:rPr>
          <w:rFonts w:ascii="Times New Roman" w:hAnsi="Times New Roman" w:cs="Times New Roman"/>
          <w:sz w:val="28"/>
          <w:szCs w:val="28"/>
        </w:rPr>
        <w:t>ё</w:t>
      </w:r>
      <w:r w:rsidRPr="007F7306">
        <w:rPr>
          <w:rFonts w:ascii="Times New Roman" w:hAnsi="Times New Roman" w:cs="Times New Roman"/>
          <w:sz w:val="28"/>
          <w:szCs w:val="28"/>
        </w:rPr>
        <w:t xml:space="preserve"> составе 5 участковых больниц, 4 амбулатории, 44 фельдшерско-акушерских пункта. </w:t>
      </w:r>
    </w:p>
    <w:p w:rsidR="00CE5C53" w:rsidRPr="007F7306" w:rsidRDefault="00CE5C53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Развитие туризма окажет стимулирующее воздействие на сферу услуг, транспорт, торговлю, связь, производство товаров народного потребления, создание новых рабочих мест. Туризм в Красноармейском районе может и должен стать важным инструментом в пополнении бюджета, повышении культурного и образовательного уровня, сохранении и использовании культурного и природного наследия.</w:t>
      </w:r>
    </w:p>
    <w:p w:rsidR="00FD0FFA" w:rsidRPr="007F7306" w:rsidRDefault="00FD0FFA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718" w:rsidRPr="007F7306" w:rsidRDefault="00476718" w:rsidP="007F73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306">
        <w:rPr>
          <w:rFonts w:ascii="Times New Roman" w:hAnsi="Times New Roman" w:cs="Times New Roman"/>
          <w:b/>
          <w:sz w:val="28"/>
          <w:szCs w:val="28"/>
        </w:rPr>
        <w:t>3.</w:t>
      </w:r>
      <w:r w:rsidR="00AB4EFC" w:rsidRPr="007F7306">
        <w:rPr>
          <w:rFonts w:ascii="Times New Roman" w:hAnsi="Times New Roman" w:cs="Times New Roman"/>
          <w:b/>
          <w:sz w:val="28"/>
          <w:szCs w:val="28"/>
        </w:rPr>
        <w:t>2.</w:t>
      </w:r>
      <w:r w:rsidRPr="007F7306">
        <w:rPr>
          <w:rFonts w:ascii="Times New Roman" w:hAnsi="Times New Roman" w:cs="Times New Roman"/>
          <w:b/>
          <w:sz w:val="28"/>
          <w:szCs w:val="28"/>
        </w:rPr>
        <w:t xml:space="preserve"> Правовое регулирование деятельности в сфере туризма.</w:t>
      </w:r>
    </w:p>
    <w:p w:rsidR="00476718" w:rsidRPr="007F7306" w:rsidRDefault="00476718" w:rsidP="007F7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6718" w:rsidRPr="007F7306" w:rsidRDefault="00476718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Требуется разработка нормативно-правовой базы, регулирующей деятельность в сфере туризма на территории Красноармейского района в связи с ее отсутствием. В настоящее время правоотношения в этой сфере регулируются федеральным законодательством, однако, оно не учитывает всех нюансов туристической деятельности в районе.</w:t>
      </w:r>
    </w:p>
    <w:p w:rsidR="00476718" w:rsidRPr="007F7306" w:rsidRDefault="00476718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В результате анализа современного состояния сферы туризма в Красноармейском районе выявлены следующие сильные и слабые стороны района с точки зрения перспективности развития туризма.</w:t>
      </w:r>
    </w:p>
    <w:p w:rsidR="00476718" w:rsidRPr="007F7306" w:rsidRDefault="00476718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Сильные стороны:</w:t>
      </w:r>
    </w:p>
    <w:p w:rsidR="00476718" w:rsidRPr="007F7306" w:rsidRDefault="00476718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благоприятное геополитическое положение;</w:t>
      </w:r>
    </w:p>
    <w:p w:rsidR="00476718" w:rsidRPr="007F7306" w:rsidRDefault="00476718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наличие рекреационных ресурсов;</w:t>
      </w:r>
    </w:p>
    <w:p w:rsidR="00476718" w:rsidRPr="007F7306" w:rsidRDefault="00476718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благоприятный климат;</w:t>
      </w:r>
    </w:p>
    <w:p w:rsidR="00476718" w:rsidRPr="007F7306" w:rsidRDefault="00476718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политическая, социальная, экономическая стабильность;</w:t>
      </w:r>
    </w:p>
    <w:p w:rsidR="00476718" w:rsidRPr="007F7306" w:rsidRDefault="00476718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значительный потенциал для развития туристической деятельности;</w:t>
      </w:r>
    </w:p>
    <w:p w:rsidR="00476718" w:rsidRPr="007F7306" w:rsidRDefault="00476718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развитая транспортная инфраструктура, приближенность к крупным городам, аэропортам, трассам;</w:t>
      </w:r>
    </w:p>
    <w:p w:rsidR="00476718" w:rsidRPr="007F7306" w:rsidRDefault="00476718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богатая история района.</w:t>
      </w:r>
    </w:p>
    <w:p w:rsidR="00476718" w:rsidRPr="007F7306" w:rsidRDefault="00476718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Слабые стороны:</w:t>
      </w:r>
    </w:p>
    <w:p w:rsidR="00476718" w:rsidRPr="007F7306" w:rsidRDefault="00476718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устаревшая туристская инфраструктура;</w:t>
      </w:r>
    </w:p>
    <w:p w:rsidR="00476718" w:rsidRPr="007F7306" w:rsidRDefault="00476718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отсутствие нормативно-правовой базы, регулирующей деятельность в сфере туризма;</w:t>
      </w:r>
    </w:p>
    <w:p w:rsidR="00476718" w:rsidRPr="007F7306" w:rsidRDefault="00476718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недостаток номерного фонда, несоответствие его современным стандартам;</w:t>
      </w:r>
    </w:p>
    <w:p w:rsidR="00476718" w:rsidRPr="007F7306" w:rsidRDefault="00476718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 xml:space="preserve">- </w:t>
      </w:r>
      <w:proofErr w:type="spellStart"/>
      <w:r w:rsidRPr="007F7306">
        <w:rPr>
          <w:sz w:val="28"/>
          <w:szCs w:val="28"/>
        </w:rPr>
        <w:t>непроработанность</w:t>
      </w:r>
      <w:proofErr w:type="spellEnd"/>
      <w:r w:rsidRPr="007F7306">
        <w:rPr>
          <w:sz w:val="28"/>
          <w:szCs w:val="28"/>
        </w:rPr>
        <w:t xml:space="preserve"> вопросов обеспечения безопасности туристов;</w:t>
      </w:r>
    </w:p>
    <w:p w:rsidR="00476718" w:rsidRPr="007F7306" w:rsidRDefault="00476718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низкие туристические потоки;</w:t>
      </w:r>
    </w:p>
    <w:p w:rsidR="00476718" w:rsidRPr="007F7306" w:rsidRDefault="00476718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недостаток информации о туристических объектах района;</w:t>
      </w:r>
    </w:p>
    <w:p w:rsidR="00476718" w:rsidRPr="007F7306" w:rsidRDefault="00476718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отсутствие проработанной и согласованной системы по развитию туризма;</w:t>
      </w:r>
    </w:p>
    <w:p w:rsidR="00476718" w:rsidRPr="007F7306" w:rsidRDefault="00476718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недостаток финансирования проектов в сфере туризма;</w:t>
      </w:r>
    </w:p>
    <w:p w:rsidR="00476718" w:rsidRPr="007F7306" w:rsidRDefault="00476718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>- сезонность спроса на туристические услуги.</w:t>
      </w:r>
    </w:p>
    <w:p w:rsidR="00476718" w:rsidRPr="007F7306" w:rsidRDefault="00476718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lastRenderedPageBreak/>
        <w:t>Исходя из этого, можно сделать следующие выводы. Необходимо проработать туристические и экскурсионные маршруты, подготовить проекты развития инфраструктуры для размещения туристов; разработать планы и концепции мероприятий для привлечения туристов в Красноармейский район (выставки, фестивали, конкурсы, мастер-классы и прочее); организация спортивных сооружений (</w:t>
      </w:r>
      <w:proofErr w:type="spellStart"/>
      <w:r w:rsidRPr="007F7306">
        <w:rPr>
          <w:rFonts w:ascii="Times New Roman" w:hAnsi="Times New Roman" w:cs="Times New Roman"/>
          <w:sz w:val="28"/>
          <w:szCs w:val="28"/>
        </w:rPr>
        <w:t>пейнтбольные</w:t>
      </w:r>
      <w:proofErr w:type="spellEnd"/>
      <w:r w:rsidRPr="007F7306">
        <w:rPr>
          <w:rFonts w:ascii="Times New Roman" w:hAnsi="Times New Roman" w:cs="Times New Roman"/>
          <w:sz w:val="28"/>
          <w:szCs w:val="28"/>
        </w:rPr>
        <w:t xml:space="preserve"> площадки, площадки для занятий конными видами спорта, катки/футбольные поля). На устранение слабых сторон и максимальную реализацию сильных направлена данная программа.</w:t>
      </w:r>
    </w:p>
    <w:p w:rsidR="00CE5C53" w:rsidRPr="007F7306" w:rsidRDefault="00CE5C53" w:rsidP="007F73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FFA" w:rsidRPr="007F7306" w:rsidRDefault="00FD0FFA" w:rsidP="007F7306">
      <w:pPr>
        <w:pStyle w:val="a9"/>
        <w:numPr>
          <w:ilvl w:val="0"/>
          <w:numId w:val="3"/>
        </w:numPr>
        <w:ind w:left="0" w:firstLine="709"/>
        <w:jc w:val="center"/>
        <w:rPr>
          <w:b/>
          <w:sz w:val="28"/>
          <w:szCs w:val="28"/>
        </w:rPr>
      </w:pPr>
      <w:r w:rsidRPr="007F7306">
        <w:rPr>
          <w:b/>
          <w:sz w:val="28"/>
          <w:szCs w:val="28"/>
        </w:rPr>
        <w:t>Основные рекреационные учреждения.</w:t>
      </w:r>
    </w:p>
    <w:p w:rsidR="00FD0FFA" w:rsidRPr="007F7306" w:rsidRDefault="00FD0FFA" w:rsidP="007F73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FFA" w:rsidRPr="007F7306" w:rsidRDefault="00FD0FFA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06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в Красноармейском районе существуют коллективные средства размещения (далее – КСР) с общим объемом  1800 мест их них:</w:t>
      </w:r>
    </w:p>
    <w:p w:rsidR="00FD0FFA" w:rsidRPr="007F7306" w:rsidRDefault="00FD0FFA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06">
        <w:rPr>
          <w:rFonts w:ascii="Times New Roman" w:hAnsi="Times New Roman" w:cs="Times New Roman"/>
          <w:color w:val="000000" w:themeColor="text1"/>
          <w:sz w:val="28"/>
          <w:szCs w:val="28"/>
        </w:rPr>
        <w:t>- санатории, дома отдыха и туристические базы – 1755 мест;</w:t>
      </w:r>
    </w:p>
    <w:p w:rsidR="00FD0FFA" w:rsidRPr="007F7306" w:rsidRDefault="00FD0FFA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06">
        <w:rPr>
          <w:rFonts w:ascii="Times New Roman" w:hAnsi="Times New Roman" w:cs="Times New Roman"/>
          <w:color w:val="000000" w:themeColor="text1"/>
          <w:sz w:val="28"/>
          <w:szCs w:val="28"/>
        </w:rPr>
        <w:t>- гостиницы – 45 мест.</w:t>
      </w:r>
    </w:p>
    <w:p w:rsidR="00FD0FFA" w:rsidRPr="007F7306" w:rsidRDefault="00FD0FFA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06">
        <w:rPr>
          <w:rFonts w:ascii="Times New Roman" w:hAnsi="Times New Roman" w:cs="Times New Roman"/>
          <w:color w:val="000000" w:themeColor="text1"/>
          <w:sz w:val="28"/>
          <w:szCs w:val="28"/>
        </w:rPr>
        <w:t>Как показывает анализ в Красноармейском районе необходима реконструкция имеющихся и строительство новых комфортных объектов размещения с возможностью их круглогодичного использования. Средний показатель загрузки гостиничных комплексов составляет 30 %. Вопросы качества обслуживания и получения сертификации для гостиничного комплекса остаются актуальными. Кроме того, при увеличении потока туристов, потребуется строительство новых объектов размещения по современным стандартам, способных принимать гостей в течение всего года</w:t>
      </w:r>
      <w:r w:rsidR="00251F80" w:rsidRPr="007F730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6507" w:rsidRPr="007F7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F80" w:rsidRPr="007F730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F7306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беспечивая достойным уровнем сервиса по доступным ценам.</w:t>
      </w:r>
    </w:p>
    <w:p w:rsidR="00251F80" w:rsidRPr="007F7306" w:rsidRDefault="00251F80" w:rsidP="007F73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80" w:rsidRPr="007F7306" w:rsidRDefault="00251F80" w:rsidP="007F7306">
      <w:pPr>
        <w:pStyle w:val="a9"/>
        <w:numPr>
          <w:ilvl w:val="1"/>
          <w:numId w:val="3"/>
        </w:numPr>
        <w:ind w:left="0" w:firstLine="709"/>
        <w:jc w:val="center"/>
        <w:rPr>
          <w:b/>
          <w:sz w:val="28"/>
          <w:szCs w:val="28"/>
        </w:rPr>
      </w:pPr>
      <w:r w:rsidRPr="007F7306">
        <w:rPr>
          <w:b/>
          <w:sz w:val="28"/>
          <w:szCs w:val="28"/>
        </w:rPr>
        <w:t>Объекты спортивного досуга.</w:t>
      </w:r>
    </w:p>
    <w:p w:rsidR="0095295F" w:rsidRPr="007F7306" w:rsidRDefault="0095295F" w:rsidP="007F7306">
      <w:pPr>
        <w:pStyle w:val="a9"/>
        <w:ind w:left="0" w:firstLine="709"/>
        <w:rPr>
          <w:b/>
          <w:sz w:val="28"/>
          <w:szCs w:val="28"/>
        </w:rPr>
      </w:pPr>
    </w:p>
    <w:p w:rsidR="00251F80" w:rsidRPr="007F7306" w:rsidRDefault="00251F80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В Красноармейском муниципальном районе есть следующие спортивные объекты:</w:t>
      </w:r>
    </w:p>
    <w:p w:rsidR="00251F80" w:rsidRPr="007F7306" w:rsidRDefault="00251F80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- СОК (Спортивно-оздоровительный комплекс) «Колос» (с.</w:t>
      </w:r>
      <w:r w:rsidR="007F7306">
        <w:rPr>
          <w:rFonts w:ascii="Times New Roman" w:hAnsi="Times New Roman" w:cs="Times New Roman"/>
          <w:sz w:val="28"/>
          <w:szCs w:val="28"/>
        </w:rPr>
        <w:t xml:space="preserve"> </w:t>
      </w:r>
      <w:r w:rsidRPr="007F7306">
        <w:rPr>
          <w:rFonts w:ascii="Times New Roman" w:hAnsi="Times New Roman" w:cs="Times New Roman"/>
          <w:sz w:val="28"/>
          <w:szCs w:val="28"/>
        </w:rPr>
        <w:t>Миасское);</w:t>
      </w:r>
    </w:p>
    <w:p w:rsidR="00251F80" w:rsidRPr="007F7306" w:rsidRDefault="00251F80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- Стадион «Центральный» с.</w:t>
      </w:r>
      <w:r w:rsidR="007F7306">
        <w:rPr>
          <w:rFonts w:ascii="Times New Roman" w:hAnsi="Times New Roman" w:cs="Times New Roman"/>
          <w:sz w:val="28"/>
          <w:szCs w:val="28"/>
        </w:rPr>
        <w:t xml:space="preserve"> </w:t>
      </w:r>
      <w:r w:rsidRPr="007F7306">
        <w:rPr>
          <w:rFonts w:ascii="Times New Roman" w:hAnsi="Times New Roman" w:cs="Times New Roman"/>
          <w:sz w:val="28"/>
          <w:szCs w:val="28"/>
        </w:rPr>
        <w:t>Миасское;</w:t>
      </w:r>
    </w:p>
    <w:p w:rsidR="00251F80" w:rsidRPr="007F7306" w:rsidRDefault="00251F80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- 22 спортивных зала;</w:t>
      </w:r>
    </w:p>
    <w:p w:rsidR="00251F80" w:rsidRPr="007F7306" w:rsidRDefault="00251F80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- 19 футбольных полей;</w:t>
      </w:r>
    </w:p>
    <w:p w:rsidR="00251F80" w:rsidRPr="007F7306" w:rsidRDefault="00251F80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- 77 волейбольных, баскетбольных площадок;</w:t>
      </w:r>
    </w:p>
    <w:p w:rsidR="00251F80" w:rsidRPr="007F7306" w:rsidRDefault="00251F80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- 5 лыжных баз;</w:t>
      </w:r>
    </w:p>
    <w:p w:rsidR="00251F80" w:rsidRPr="007F7306" w:rsidRDefault="00251F80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- 12 тренажёрных залов;</w:t>
      </w:r>
    </w:p>
    <w:p w:rsidR="00251F80" w:rsidRPr="007F7306" w:rsidRDefault="00251F80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- 5 теннисных кортов.</w:t>
      </w:r>
    </w:p>
    <w:p w:rsidR="00251F80" w:rsidRPr="007F7306" w:rsidRDefault="00250729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 xml:space="preserve">- </w:t>
      </w:r>
      <w:r w:rsidR="00251F80" w:rsidRPr="007F7306">
        <w:rPr>
          <w:rFonts w:ascii="Times New Roman" w:hAnsi="Times New Roman" w:cs="Times New Roman"/>
          <w:sz w:val="28"/>
          <w:szCs w:val="28"/>
        </w:rPr>
        <w:t>спортивно</w:t>
      </w:r>
      <w:r w:rsidRPr="007F7306">
        <w:rPr>
          <w:rFonts w:ascii="Times New Roman" w:hAnsi="Times New Roman" w:cs="Times New Roman"/>
          <w:sz w:val="28"/>
          <w:szCs w:val="28"/>
        </w:rPr>
        <w:t>е</w:t>
      </w:r>
      <w:r w:rsidR="00251F80" w:rsidRPr="007F7306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Pr="007F7306">
        <w:rPr>
          <w:rFonts w:ascii="Times New Roman" w:hAnsi="Times New Roman" w:cs="Times New Roman"/>
          <w:sz w:val="28"/>
          <w:szCs w:val="28"/>
        </w:rPr>
        <w:t>е</w:t>
      </w:r>
      <w:r w:rsidR="00251F80" w:rsidRPr="007F7306">
        <w:rPr>
          <w:rFonts w:ascii="Times New Roman" w:hAnsi="Times New Roman" w:cs="Times New Roman"/>
          <w:sz w:val="28"/>
          <w:szCs w:val="28"/>
        </w:rPr>
        <w:t xml:space="preserve"> «Трасса технических видов спорта им. Ю.С. Смагина»</w:t>
      </w:r>
    </w:p>
    <w:p w:rsidR="00AB4EFC" w:rsidRPr="007F7306" w:rsidRDefault="00AB4EFC" w:rsidP="007F73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80" w:rsidRPr="007F7306" w:rsidRDefault="00251F80" w:rsidP="007F7306">
      <w:pPr>
        <w:pStyle w:val="a9"/>
        <w:numPr>
          <w:ilvl w:val="1"/>
          <w:numId w:val="3"/>
        </w:numPr>
        <w:ind w:left="0" w:firstLine="709"/>
        <w:jc w:val="center"/>
        <w:rPr>
          <w:b/>
          <w:sz w:val="28"/>
          <w:szCs w:val="28"/>
        </w:rPr>
      </w:pPr>
      <w:r w:rsidRPr="007F7306">
        <w:rPr>
          <w:b/>
          <w:sz w:val="28"/>
          <w:szCs w:val="28"/>
        </w:rPr>
        <w:t>Туристические маршруты района.</w:t>
      </w:r>
    </w:p>
    <w:p w:rsidR="0095295F" w:rsidRPr="007F7306" w:rsidRDefault="0095295F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F80" w:rsidRPr="007F7306" w:rsidRDefault="00251F80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На сегодняшний день на территории Красноармейского района осуществляются следующие виды туризма: оздоровительный и культурный.</w:t>
      </w:r>
    </w:p>
    <w:p w:rsidR="00251F80" w:rsidRPr="007F7306" w:rsidRDefault="00251F80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 xml:space="preserve">Наиболее популярны маршруты выходного дня, а также более длительные оздоровительные программы в санаториях района. </w:t>
      </w:r>
      <w:r w:rsidR="00250729" w:rsidRPr="007F7306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="00250729" w:rsidRPr="007F7306">
        <w:rPr>
          <w:rFonts w:ascii="Times New Roman" w:hAnsi="Times New Roman" w:cs="Times New Roman"/>
          <w:sz w:val="28"/>
          <w:szCs w:val="28"/>
        </w:rPr>
        <w:lastRenderedPageBreak/>
        <w:t>туристические маршруты для ознакомления жителей и гостей Красноармейского района с объектами культурного наследия на территории Красноармейского района (памятники археологии и истории)</w:t>
      </w:r>
    </w:p>
    <w:p w:rsidR="00250729" w:rsidRPr="007F7306" w:rsidRDefault="00250729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BC3" w:rsidRPr="007F7306" w:rsidRDefault="009D4BC3" w:rsidP="007F73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306">
        <w:rPr>
          <w:rFonts w:ascii="Times New Roman" w:hAnsi="Times New Roman" w:cs="Times New Roman"/>
          <w:b/>
          <w:bCs/>
          <w:sz w:val="28"/>
          <w:szCs w:val="28"/>
        </w:rPr>
        <w:t>5. Ресурсное обеспечение муниципальной программы</w:t>
      </w:r>
    </w:p>
    <w:p w:rsidR="009D4BC3" w:rsidRPr="007F7306" w:rsidRDefault="009D4BC3" w:rsidP="007F73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306">
        <w:rPr>
          <w:rFonts w:ascii="Times New Roman" w:hAnsi="Times New Roman" w:cs="Times New Roman"/>
          <w:b/>
          <w:bCs/>
          <w:sz w:val="28"/>
          <w:szCs w:val="28"/>
        </w:rPr>
        <w:t>Система программных мероприятий</w:t>
      </w:r>
    </w:p>
    <w:p w:rsidR="009D4BC3" w:rsidRPr="007F7306" w:rsidRDefault="009D4BC3" w:rsidP="007F7306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92" w:type="dxa"/>
        <w:jc w:val="right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67"/>
        <w:gridCol w:w="3694"/>
        <w:gridCol w:w="1406"/>
        <w:gridCol w:w="2740"/>
        <w:gridCol w:w="1985"/>
      </w:tblGrid>
      <w:tr w:rsidR="00DE2DDF" w:rsidRPr="00272A61" w:rsidTr="00DE2DDF">
        <w:trPr>
          <w:jc w:val="right"/>
        </w:trPr>
        <w:tc>
          <w:tcPr>
            <w:tcW w:w="567" w:type="dxa"/>
          </w:tcPr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94" w:type="dxa"/>
          </w:tcPr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(в установленном порядке)</w:t>
            </w:r>
          </w:p>
        </w:tc>
        <w:tc>
          <w:tcPr>
            <w:tcW w:w="1406" w:type="dxa"/>
          </w:tcPr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Срок исполнения,</w:t>
            </w:r>
          </w:p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740" w:type="dxa"/>
          </w:tcPr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(в установленном порядке)</w:t>
            </w:r>
          </w:p>
        </w:tc>
        <w:tc>
          <w:tcPr>
            <w:tcW w:w="1985" w:type="dxa"/>
          </w:tcPr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в установленном порядке </w:t>
            </w:r>
          </w:p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7564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E2DDF" w:rsidRPr="00272A61" w:rsidTr="00DE2DDF">
        <w:trPr>
          <w:jc w:val="right"/>
        </w:trPr>
        <w:tc>
          <w:tcPr>
            <w:tcW w:w="567" w:type="dxa"/>
          </w:tcPr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4" w:type="dxa"/>
          </w:tcPr>
          <w:p w:rsidR="00DE2DDF" w:rsidRPr="00A331C3" w:rsidRDefault="00DE2DDF" w:rsidP="00DE2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Популяризация туристических объектов (статьи в интернете)</w:t>
            </w:r>
          </w:p>
        </w:tc>
        <w:tc>
          <w:tcPr>
            <w:tcW w:w="1406" w:type="dxa"/>
          </w:tcPr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2740" w:type="dxa"/>
          </w:tcPr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 xml:space="preserve">МУ «Красноармейский краеведческий музей им. </w:t>
            </w:r>
            <w:proofErr w:type="spellStart"/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В.К.Егорова</w:t>
            </w:r>
            <w:proofErr w:type="spellEnd"/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3F1552" w:rsidRPr="00A33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2DDF" w:rsidRPr="00272A61" w:rsidTr="00DE2DDF">
        <w:trPr>
          <w:trHeight w:val="1042"/>
          <w:jc w:val="right"/>
        </w:trPr>
        <w:tc>
          <w:tcPr>
            <w:tcW w:w="567" w:type="dxa"/>
          </w:tcPr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4" w:type="dxa"/>
          </w:tcPr>
          <w:p w:rsidR="00DE2DDF" w:rsidRPr="00A331C3" w:rsidRDefault="00DE2DDF" w:rsidP="00DE2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Участие в формировании нормативно-правовой базы по вопросам развития туризма в Красноармейском районе</w:t>
            </w:r>
          </w:p>
        </w:tc>
        <w:tc>
          <w:tcPr>
            <w:tcW w:w="1406" w:type="dxa"/>
          </w:tcPr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2740" w:type="dxa"/>
          </w:tcPr>
          <w:p w:rsidR="00DE2DDF" w:rsidRPr="00A331C3" w:rsidRDefault="00DE2DDF" w:rsidP="003F15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Красноармейского МР МКУ Управление культуры</w:t>
            </w:r>
          </w:p>
        </w:tc>
        <w:tc>
          <w:tcPr>
            <w:tcW w:w="1985" w:type="dxa"/>
          </w:tcPr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F1552" w:rsidRPr="00A33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2DDF" w:rsidRPr="00272A61" w:rsidTr="00DE2DDF">
        <w:trPr>
          <w:jc w:val="right"/>
        </w:trPr>
        <w:tc>
          <w:tcPr>
            <w:tcW w:w="567" w:type="dxa"/>
          </w:tcPr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4" w:type="dxa"/>
          </w:tcPr>
          <w:p w:rsidR="00DE2DDF" w:rsidRPr="00A331C3" w:rsidRDefault="00DE2DDF" w:rsidP="00DE2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массовых мероприятий (мотокросс)</w:t>
            </w:r>
          </w:p>
        </w:tc>
        <w:tc>
          <w:tcPr>
            <w:tcW w:w="1406" w:type="dxa"/>
          </w:tcPr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40" w:type="dxa"/>
          </w:tcPr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 xml:space="preserve">МКУ Управление культуры, </w:t>
            </w:r>
          </w:p>
        </w:tc>
        <w:tc>
          <w:tcPr>
            <w:tcW w:w="1985" w:type="dxa"/>
          </w:tcPr>
          <w:p w:rsidR="00DE2DDF" w:rsidRPr="00A331C3" w:rsidRDefault="00A7564C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127FB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DE2DDF" w:rsidRPr="00272A61" w:rsidTr="00DE2DDF">
        <w:trPr>
          <w:jc w:val="right"/>
        </w:trPr>
        <w:tc>
          <w:tcPr>
            <w:tcW w:w="567" w:type="dxa"/>
          </w:tcPr>
          <w:p w:rsidR="00DE2DDF" w:rsidRPr="00A331C3" w:rsidRDefault="003F1552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4" w:type="dxa"/>
          </w:tcPr>
          <w:p w:rsidR="00DE2DDF" w:rsidRPr="00A331C3" w:rsidRDefault="00DE2DDF" w:rsidP="00DE2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массовых мероприятий (мотокросс)</w:t>
            </w:r>
          </w:p>
        </w:tc>
        <w:tc>
          <w:tcPr>
            <w:tcW w:w="1406" w:type="dxa"/>
          </w:tcPr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40" w:type="dxa"/>
          </w:tcPr>
          <w:p w:rsidR="00DE2DDF" w:rsidRPr="00A331C3" w:rsidRDefault="00DE2DDF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</w:t>
            </w:r>
          </w:p>
        </w:tc>
        <w:tc>
          <w:tcPr>
            <w:tcW w:w="1985" w:type="dxa"/>
          </w:tcPr>
          <w:p w:rsidR="00DE2DDF" w:rsidRPr="00A331C3" w:rsidRDefault="00A7564C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  <w:r w:rsidR="00D127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2DDF" w:rsidRPr="00272A61" w:rsidTr="00DE2DDF">
        <w:trPr>
          <w:jc w:val="right"/>
        </w:trPr>
        <w:tc>
          <w:tcPr>
            <w:tcW w:w="4261" w:type="dxa"/>
            <w:gridSpan w:val="2"/>
          </w:tcPr>
          <w:p w:rsidR="00DE2DDF" w:rsidRPr="00A331C3" w:rsidRDefault="00DE2DDF" w:rsidP="00DE2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1C3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31C3">
              <w:rPr>
                <w:rFonts w:ascii="Times New Roman" w:hAnsi="Times New Roman" w:cs="Times New Roman"/>
                <w:sz w:val="24"/>
                <w:szCs w:val="24"/>
              </w:rPr>
              <w:t>. за счет средств местного бюджета</w:t>
            </w:r>
          </w:p>
        </w:tc>
        <w:tc>
          <w:tcPr>
            <w:tcW w:w="1406" w:type="dxa"/>
          </w:tcPr>
          <w:p w:rsidR="00DE2DDF" w:rsidRPr="00A331C3" w:rsidRDefault="00297FB6" w:rsidP="00DE2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2019, </w:t>
            </w:r>
            <w:r w:rsidR="00DE2DDF" w:rsidRPr="00A331C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40" w:type="dxa"/>
          </w:tcPr>
          <w:p w:rsidR="00DE2DDF" w:rsidRPr="00A331C3" w:rsidRDefault="00DE2DDF" w:rsidP="00DE2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2DDF" w:rsidRPr="00A331C3" w:rsidRDefault="00A7564C" w:rsidP="00A756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31,600</w:t>
            </w:r>
          </w:p>
        </w:tc>
      </w:tr>
    </w:tbl>
    <w:p w:rsidR="00EB171C" w:rsidRDefault="00EB171C" w:rsidP="009D4BC3">
      <w:pPr>
        <w:pStyle w:val="a9"/>
        <w:ind w:left="-567" w:firstLine="568"/>
        <w:jc w:val="center"/>
        <w:rPr>
          <w:b/>
          <w:szCs w:val="24"/>
        </w:rPr>
      </w:pPr>
    </w:p>
    <w:p w:rsidR="009D4BC3" w:rsidRPr="007F7306" w:rsidRDefault="009D4BC3" w:rsidP="009D4BC3">
      <w:pPr>
        <w:pStyle w:val="a9"/>
        <w:ind w:left="-567" w:firstLine="568"/>
        <w:jc w:val="center"/>
        <w:rPr>
          <w:b/>
          <w:sz w:val="28"/>
          <w:szCs w:val="28"/>
        </w:rPr>
      </w:pPr>
      <w:r w:rsidRPr="007F7306">
        <w:rPr>
          <w:b/>
          <w:sz w:val="28"/>
          <w:szCs w:val="28"/>
        </w:rPr>
        <w:t>6. Ожидаемые результаты реализации муниципальной программы</w:t>
      </w:r>
    </w:p>
    <w:p w:rsidR="009D4BC3" w:rsidRPr="007A3A10" w:rsidRDefault="009D4BC3" w:rsidP="009D4BC3">
      <w:pPr>
        <w:pStyle w:val="a9"/>
        <w:ind w:left="-567" w:firstLine="568"/>
        <w:jc w:val="center"/>
        <w:rPr>
          <w:b/>
          <w:szCs w:val="24"/>
        </w:rPr>
      </w:pPr>
    </w:p>
    <w:tbl>
      <w:tblPr>
        <w:tblStyle w:val="a8"/>
        <w:tblW w:w="0" w:type="auto"/>
        <w:jc w:val="right"/>
        <w:tblInd w:w="-601" w:type="dxa"/>
        <w:tblLook w:val="00A0" w:firstRow="1" w:lastRow="0" w:firstColumn="1" w:lastColumn="0" w:noHBand="0" w:noVBand="0"/>
      </w:tblPr>
      <w:tblGrid>
        <w:gridCol w:w="4032"/>
        <w:gridCol w:w="788"/>
        <w:gridCol w:w="851"/>
        <w:gridCol w:w="1196"/>
        <w:gridCol w:w="1196"/>
        <w:gridCol w:w="1196"/>
        <w:gridCol w:w="1196"/>
      </w:tblGrid>
      <w:tr w:rsidR="004031C4" w:rsidRPr="007A3A10" w:rsidTr="00817941">
        <w:trPr>
          <w:jc w:val="right"/>
        </w:trPr>
        <w:tc>
          <w:tcPr>
            <w:tcW w:w="4032" w:type="dxa"/>
            <w:vMerge w:val="restart"/>
          </w:tcPr>
          <w:p w:rsidR="004031C4" w:rsidRPr="007A3A10" w:rsidRDefault="004031C4" w:rsidP="001E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1C4" w:rsidRPr="007A3A10" w:rsidRDefault="004031C4" w:rsidP="001E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10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031C4" w:rsidRDefault="004031C4" w:rsidP="001E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10">
              <w:rPr>
                <w:rFonts w:ascii="Times New Roman" w:hAnsi="Times New Roman"/>
                <w:sz w:val="24"/>
                <w:szCs w:val="24"/>
              </w:rPr>
              <w:t>Периоды действия муниципальной программы</w:t>
            </w:r>
          </w:p>
          <w:p w:rsidR="004031C4" w:rsidRPr="007A3A10" w:rsidRDefault="004031C4" w:rsidP="001E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BCD" w:rsidRPr="007A3A10" w:rsidTr="00817941">
        <w:trPr>
          <w:jc w:val="right"/>
        </w:trPr>
        <w:tc>
          <w:tcPr>
            <w:tcW w:w="4032" w:type="dxa"/>
            <w:vMerge/>
          </w:tcPr>
          <w:p w:rsidR="00841BCD" w:rsidRPr="007A3A10" w:rsidRDefault="00841BCD" w:rsidP="001E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841BCD" w:rsidRPr="007A3A10" w:rsidRDefault="00841BCD" w:rsidP="001E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841BCD" w:rsidRPr="007A3A10" w:rsidRDefault="00841BCD" w:rsidP="001E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1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96" w:type="dxa"/>
          </w:tcPr>
          <w:p w:rsidR="00841BCD" w:rsidRPr="007A3A10" w:rsidRDefault="00841BCD" w:rsidP="001E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10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41BCD" w:rsidRPr="007A3A10" w:rsidRDefault="00841BCD" w:rsidP="001E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41BCD" w:rsidRPr="007A3A10" w:rsidRDefault="00841BCD" w:rsidP="00841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96" w:type="dxa"/>
          </w:tcPr>
          <w:p w:rsidR="00841BCD" w:rsidRPr="007A3A10" w:rsidRDefault="00841BCD" w:rsidP="00841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1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841BCD" w:rsidRPr="007A3A10" w:rsidRDefault="00841BCD" w:rsidP="0001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1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1BCD" w:rsidRPr="007A3A10" w:rsidRDefault="00841BCD" w:rsidP="0001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BCD" w:rsidRPr="007A3A10" w:rsidTr="00817941">
        <w:trPr>
          <w:jc w:val="right"/>
        </w:trPr>
        <w:tc>
          <w:tcPr>
            <w:tcW w:w="4032" w:type="dxa"/>
          </w:tcPr>
          <w:p w:rsidR="00841BCD" w:rsidRPr="007A3A10" w:rsidRDefault="00841BCD" w:rsidP="001E106D">
            <w:pPr>
              <w:rPr>
                <w:rFonts w:ascii="Times New Roman" w:hAnsi="Times New Roman"/>
                <w:sz w:val="24"/>
                <w:szCs w:val="24"/>
              </w:rPr>
            </w:pPr>
            <w:r w:rsidRPr="007A3A10">
              <w:rPr>
                <w:rFonts w:ascii="Times New Roman" w:hAnsi="Times New Roman"/>
                <w:sz w:val="24"/>
                <w:szCs w:val="24"/>
              </w:rPr>
              <w:t>1. Количество субъектов, оказывающих туристские и санаторно-оздоровительные услуги.</w:t>
            </w:r>
          </w:p>
        </w:tc>
        <w:tc>
          <w:tcPr>
            <w:tcW w:w="788" w:type="dxa"/>
          </w:tcPr>
          <w:p w:rsidR="00841BCD" w:rsidRPr="007A3A10" w:rsidRDefault="00841BCD" w:rsidP="001E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41BCD" w:rsidRPr="007A3A10" w:rsidRDefault="00841BCD" w:rsidP="001E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10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841BCD" w:rsidRPr="007A3A10" w:rsidRDefault="00841BCD" w:rsidP="001E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41BCD" w:rsidRPr="007A3A10" w:rsidRDefault="00841BCD" w:rsidP="001E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6" w:type="dxa"/>
          </w:tcPr>
          <w:p w:rsidR="00841BCD" w:rsidRPr="007A3A10" w:rsidRDefault="00841BCD" w:rsidP="0001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6" w:type="dxa"/>
          </w:tcPr>
          <w:p w:rsidR="00841BCD" w:rsidRPr="007A3A10" w:rsidRDefault="00841BCD" w:rsidP="0001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10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841BCD" w:rsidRPr="007A3A10" w:rsidRDefault="00841BCD" w:rsidP="0001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41BCD" w:rsidRPr="007A3A10" w:rsidRDefault="00841BCD" w:rsidP="0001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41BCD" w:rsidRPr="007A3A10" w:rsidTr="00817941">
        <w:trPr>
          <w:jc w:val="right"/>
        </w:trPr>
        <w:tc>
          <w:tcPr>
            <w:tcW w:w="4032" w:type="dxa"/>
          </w:tcPr>
          <w:p w:rsidR="00841BCD" w:rsidRPr="007A3A10" w:rsidRDefault="00841BCD" w:rsidP="001E106D">
            <w:pPr>
              <w:rPr>
                <w:rFonts w:ascii="Times New Roman" w:hAnsi="Times New Roman"/>
                <w:sz w:val="24"/>
                <w:szCs w:val="24"/>
              </w:rPr>
            </w:pPr>
            <w:r w:rsidRPr="007A3A10">
              <w:rPr>
                <w:rFonts w:ascii="Times New Roman" w:hAnsi="Times New Roman"/>
                <w:sz w:val="24"/>
                <w:szCs w:val="24"/>
              </w:rPr>
              <w:t>2. Количество мест единовременного размещения в сфере туризма.</w:t>
            </w:r>
          </w:p>
        </w:tc>
        <w:tc>
          <w:tcPr>
            <w:tcW w:w="788" w:type="dxa"/>
          </w:tcPr>
          <w:p w:rsidR="00841BCD" w:rsidRPr="007A3A10" w:rsidRDefault="00841BCD" w:rsidP="001E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10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851" w:type="dxa"/>
          </w:tcPr>
          <w:p w:rsidR="00841BCD" w:rsidRPr="007A3A10" w:rsidRDefault="00841BCD" w:rsidP="001E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10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196" w:type="dxa"/>
          </w:tcPr>
          <w:p w:rsidR="00841BCD" w:rsidRPr="007A3A10" w:rsidRDefault="00841BCD" w:rsidP="001E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10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196" w:type="dxa"/>
          </w:tcPr>
          <w:p w:rsidR="00841BCD" w:rsidRPr="007A3A10" w:rsidRDefault="00841BCD" w:rsidP="0001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10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196" w:type="dxa"/>
          </w:tcPr>
          <w:p w:rsidR="00841BCD" w:rsidRPr="007A3A10" w:rsidRDefault="00841BCD" w:rsidP="0001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10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196" w:type="dxa"/>
          </w:tcPr>
          <w:p w:rsidR="00841BCD" w:rsidRPr="007A3A10" w:rsidRDefault="00841BCD" w:rsidP="0001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A10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  <w:tr w:rsidR="00841BCD" w:rsidRPr="004031C4" w:rsidTr="00817941">
        <w:trPr>
          <w:jc w:val="right"/>
        </w:trPr>
        <w:tc>
          <w:tcPr>
            <w:tcW w:w="4032" w:type="dxa"/>
          </w:tcPr>
          <w:p w:rsidR="00841BCD" w:rsidRPr="00EB171C" w:rsidRDefault="00841BCD" w:rsidP="001E106D">
            <w:pPr>
              <w:rPr>
                <w:rFonts w:ascii="Times New Roman" w:hAnsi="Times New Roman"/>
                <w:sz w:val="24"/>
                <w:szCs w:val="24"/>
              </w:rPr>
            </w:pPr>
            <w:r w:rsidRPr="00EB171C">
              <w:rPr>
                <w:rFonts w:ascii="Times New Roman" w:hAnsi="Times New Roman"/>
                <w:sz w:val="24"/>
                <w:szCs w:val="24"/>
              </w:rPr>
              <w:t>3. Количество статей в СМИ и на интернет – порталах о туристических объектах района.</w:t>
            </w:r>
          </w:p>
        </w:tc>
        <w:tc>
          <w:tcPr>
            <w:tcW w:w="788" w:type="dxa"/>
          </w:tcPr>
          <w:p w:rsidR="00841BCD" w:rsidRPr="004031C4" w:rsidRDefault="00841BCD" w:rsidP="001E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41BCD" w:rsidRPr="004031C4" w:rsidRDefault="00841BCD" w:rsidP="001E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6" w:type="dxa"/>
          </w:tcPr>
          <w:p w:rsidR="00841BCD" w:rsidRPr="004031C4" w:rsidRDefault="00841BCD" w:rsidP="001E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6" w:type="dxa"/>
          </w:tcPr>
          <w:p w:rsidR="00841BCD" w:rsidRPr="004031C4" w:rsidRDefault="00841BCD" w:rsidP="0001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6" w:type="dxa"/>
          </w:tcPr>
          <w:p w:rsidR="00841BCD" w:rsidRPr="004031C4" w:rsidRDefault="00841BCD" w:rsidP="0001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6" w:type="dxa"/>
          </w:tcPr>
          <w:p w:rsidR="00841BCD" w:rsidRPr="004031C4" w:rsidRDefault="00841BCD" w:rsidP="0001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41BCD" w:rsidRPr="007A3A10" w:rsidTr="00817941">
        <w:trPr>
          <w:jc w:val="right"/>
        </w:trPr>
        <w:tc>
          <w:tcPr>
            <w:tcW w:w="4032" w:type="dxa"/>
          </w:tcPr>
          <w:p w:rsidR="00841BCD" w:rsidRPr="004031C4" w:rsidRDefault="00841BCD" w:rsidP="001E1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31C4">
              <w:rPr>
                <w:rFonts w:ascii="Times New Roman" w:hAnsi="Times New Roman"/>
                <w:sz w:val="24"/>
                <w:szCs w:val="24"/>
              </w:rPr>
              <w:t>4. Количество мероприятий для удовлетворения потребностей населения в отдыхе</w:t>
            </w:r>
          </w:p>
        </w:tc>
        <w:tc>
          <w:tcPr>
            <w:tcW w:w="788" w:type="dxa"/>
          </w:tcPr>
          <w:p w:rsidR="00841BCD" w:rsidRPr="00272A61" w:rsidRDefault="00841BCD" w:rsidP="001E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41BCD" w:rsidRPr="00272A61" w:rsidRDefault="00B22F6E" w:rsidP="001E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841BCD" w:rsidRPr="00272A61" w:rsidRDefault="00841BCD" w:rsidP="001E1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841BCD" w:rsidRPr="00272A61" w:rsidRDefault="00841BCD" w:rsidP="0001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841BCD" w:rsidRPr="00272A61" w:rsidRDefault="00841BCD" w:rsidP="0001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841BCD" w:rsidRPr="00272A61" w:rsidRDefault="00841BCD" w:rsidP="00013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D4BC3" w:rsidRDefault="009D4BC3" w:rsidP="009D4BC3">
      <w:pPr>
        <w:rPr>
          <w:sz w:val="28"/>
          <w:szCs w:val="28"/>
        </w:rPr>
      </w:pPr>
    </w:p>
    <w:p w:rsidR="007F7306" w:rsidRDefault="007F7306" w:rsidP="009D4BC3">
      <w:pPr>
        <w:rPr>
          <w:sz w:val="28"/>
          <w:szCs w:val="28"/>
        </w:rPr>
      </w:pPr>
    </w:p>
    <w:p w:rsidR="007F7306" w:rsidRPr="007F7306" w:rsidRDefault="007F7306" w:rsidP="009D4BC3">
      <w:pPr>
        <w:rPr>
          <w:sz w:val="28"/>
          <w:szCs w:val="28"/>
        </w:rPr>
      </w:pPr>
    </w:p>
    <w:p w:rsidR="00EB171C" w:rsidRPr="007F7306" w:rsidRDefault="00EB171C" w:rsidP="00EB171C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306">
        <w:rPr>
          <w:rFonts w:ascii="Times New Roman" w:hAnsi="Times New Roman" w:cs="Times New Roman"/>
          <w:b/>
          <w:sz w:val="28"/>
          <w:szCs w:val="28"/>
        </w:rPr>
        <w:lastRenderedPageBreak/>
        <w:t>7. Сроки и этапы реализации программы.</w:t>
      </w:r>
    </w:p>
    <w:p w:rsidR="00EB171C" w:rsidRPr="007F7306" w:rsidRDefault="00EB171C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Управление реализацией Программы осуществляет МКУ «Управление культуры</w:t>
      </w:r>
      <w:r w:rsidR="000640C8" w:rsidRPr="007F7306">
        <w:rPr>
          <w:rFonts w:ascii="Times New Roman" w:hAnsi="Times New Roman" w:cs="Times New Roman"/>
          <w:sz w:val="28"/>
          <w:szCs w:val="28"/>
        </w:rPr>
        <w:t>»</w:t>
      </w:r>
      <w:r w:rsidRPr="007F7306">
        <w:rPr>
          <w:rFonts w:ascii="Times New Roman" w:hAnsi="Times New Roman" w:cs="Times New Roman"/>
          <w:sz w:val="28"/>
          <w:szCs w:val="28"/>
        </w:rPr>
        <w:t>, выполняющее следующие функции:</w:t>
      </w:r>
    </w:p>
    <w:p w:rsidR="00EB171C" w:rsidRPr="007F7306" w:rsidRDefault="00EB171C" w:rsidP="007F730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- ежегодно подготавливает бюджетную заявку на финансирование мероприятий программы на очередной финансовый год, а также уточняет затраты по программным мероприятиям;</w:t>
      </w:r>
    </w:p>
    <w:p w:rsidR="00EB171C" w:rsidRPr="007F7306" w:rsidRDefault="00EB171C" w:rsidP="007F7306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- готовит предложения о распределении средств бюджета, предусмотренных на реализацию Программы;</w:t>
      </w:r>
    </w:p>
    <w:p w:rsidR="00EB171C" w:rsidRPr="007F7306" w:rsidRDefault="00EB171C" w:rsidP="007F7306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- осуществляет сбор и систематизацию статистической и аналитической информации о реализации мероприятий Программы;</w:t>
      </w:r>
    </w:p>
    <w:p w:rsidR="00EB171C" w:rsidRPr="007F7306" w:rsidRDefault="00EB171C" w:rsidP="007F7306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- обеспечивает взаимодействие органов местного самоуправления, общественных объединений, образовательных учреждений и предприятий участвующих в реализации Программы;</w:t>
      </w:r>
    </w:p>
    <w:p w:rsidR="00EB171C" w:rsidRPr="007F7306" w:rsidRDefault="00EB171C" w:rsidP="007F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В рамках Программы средства бюджета направляются учреждениям, участвующим в реализации Программы.</w:t>
      </w:r>
    </w:p>
    <w:p w:rsidR="00EB171C" w:rsidRPr="007F7306" w:rsidRDefault="00EB171C" w:rsidP="00EB171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B171C" w:rsidRPr="007F7306" w:rsidRDefault="00AB4EFC" w:rsidP="00EB171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306">
        <w:rPr>
          <w:rFonts w:ascii="Times New Roman" w:hAnsi="Times New Roman" w:cs="Times New Roman"/>
          <w:b/>
          <w:sz w:val="28"/>
          <w:szCs w:val="28"/>
        </w:rPr>
        <w:t xml:space="preserve">7.1. </w:t>
      </w:r>
      <w:r w:rsidR="00EB171C" w:rsidRPr="007F7306">
        <w:rPr>
          <w:rFonts w:ascii="Times New Roman" w:hAnsi="Times New Roman" w:cs="Times New Roman"/>
          <w:b/>
          <w:sz w:val="28"/>
          <w:szCs w:val="28"/>
        </w:rPr>
        <w:t>Состояние туристской отрасли Красноармейского муниципального района Челябинской области (в цифрах)</w:t>
      </w:r>
    </w:p>
    <w:p w:rsidR="00EB171C" w:rsidRPr="00EB171C" w:rsidRDefault="00EB171C" w:rsidP="00EB171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9" w:type="dxa"/>
        <w:jc w:val="center"/>
        <w:tblInd w:w="-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1"/>
        <w:gridCol w:w="1795"/>
        <w:gridCol w:w="850"/>
        <w:gridCol w:w="851"/>
        <w:gridCol w:w="992"/>
        <w:gridCol w:w="786"/>
        <w:gridCol w:w="787"/>
        <w:gridCol w:w="787"/>
      </w:tblGrid>
      <w:tr w:rsidR="004031C4" w:rsidRPr="00EB171C" w:rsidTr="00841BCD">
        <w:trPr>
          <w:trHeight w:val="637"/>
          <w:jc w:val="center"/>
        </w:trPr>
        <w:tc>
          <w:tcPr>
            <w:tcW w:w="3261" w:type="dxa"/>
            <w:vMerge w:val="restart"/>
          </w:tcPr>
          <w:p w:rsidR="004031C4" w:rsidRPr="00EB171C" w:rsidRDefault="004031C4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деятельности</w:t>
            </w:r>
          </w:p>
        </w:tc>
        <w:tc>
          <w:tcPr>
            <w:tcW w:w="1795" w:type="dxa"/>
            <w:vMerge w:val="restart"/>
          </w:tcPr>
          <w:p w:rsidR="004031C4" w:rsidRPr="00EB171C" w:rsidRDefault="004031C4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053" w:type="dxa"/>
            <w:gridSpan w:val="6"/>
            <w:tcBorders>
              <w:right w:val="single" w:sz="4" w:space="0" w:color="auto"/>
            </w:tcBorders>
          </w:tcPr>
          <w:p w:rsidR="004031C4" w:rsidRPr="00EB171C" w:rsidRDefault="004031C4" w:rsidP="001E10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Прогнозные данные по годам реализации программы</w:t>
            </w:r>
          </w:p>
        </w:tc>
      </w:tr>
      <w:tr w:rsidR="00841BCD" w:rsidRPr="00EB171C" w:rsidTr="00013185">
        <w:trPr>
          <w:trHeight w:val="414"/>
          <w:jc w:val="center"/>
        </w:trPr>
        <w:tc>
          <w:tcPr>
            <w:tcW w:w="3261" w:type="dxa"/>
            <w:vMerge/>
          </w:tcPr>
          <w:p w:rsidR="00841BCD" w:rsidRPr="00EB171C" w:rsidRDefault="00841BCD" w:rsidP="001E106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841BCD" w:rsidRPr="00EB171C" w:rsidRDefault="00841BCD" w:rsidP="001E106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BCD" w:rsidRPr="00EB171C" w:rsidRDefault="00841BCD" w:rsidP="001E106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841BCD" w:rsidRPr="00EB171C" w:rsidRDefault="00841BCD" w:rsidP="001E106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41BCD" w:rsidRPr="00EB171C" w:rsidRDefault="00841BCD" w:rsidP="001E106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41BCD" w:rsidRPr="00EB171C" w:rsidRDefault="00841BCD" w:rsidP="00841B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41BCD" w:rsidRPr="00EB171C" w:rsidRDefault="00841BCD" w:rsidP="00841B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41BCD" w:rsidRPr="00EB171C" w:rsidRDefault="00841BCD" w:rsidP="00841B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841BCD" w:rsidRPr="00EB171C" w:rsidTr="00013185">
        <w:trPr>
          <w:jc w:val="center"/>
        </w:trPr>
        <w:tc>
          <w:tcPr>
            <w:tcW w:w="3261" w:type="dxa"/>
          </w:tcPr>
          <w:p w:rsidR="00841BCD" w:rsidRPr="00EB171C" w:rsidRDefault="00841BCD" w:rsidP="001E10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средств Размещения</w:t>
            </w:r>
          </w:p>
        </w:tc>
        <w:tc>
          <w:tcPr>
            <w:tcW w:w="1795" w:type="dxa"/>
          </w:tcPr>
          <w:p w:rsidR="00841BCD" w:rsidRPr="00EB171C" w:rsidRDefault="00841BCD" w:rsidP="001E10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841BCD" w:rsidRPr="00EB171C" w:rsidRDefault="00841BCD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41BCD" w:rsidRPr="00EB171C" w:rsidRDefault="00841BCD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41BCD" w:rsidRPr="00EB171C" w:rsidRDefault="00841BCD" w:rsidP="004031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41BCD" w:rsidRPr="00EB171C" w:rsidRDefault="00841BCD" w:rsidP="00841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41BCD" w:rsidRPr="00EB171C" w:rsidRDefault="00841BCD" w:rsidP="000131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41BCD" w:rsidRPr="00EB171C" w:rsidRDefault="00841BCD" w:rsidP="00841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41BCD" w:rsidRPr="00EB171C" w:rsidTr="00013185">
        <w:trPr>
          <w:jc w:val="center"/>
        </w:trPr>
        <w:tc>
          <w:tcPr>
            <w:tcW w:w="3261" w:type="dxa"/>
          </w:tcPr>
          <w:p w:rsidR="00841BCD" w:rsidRPr="00EB171C" w:rsidRDefault="00841BCD" w:rsidP="001E10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Совокупный номерной фонд</w:t>
            </w:r>
          </w:p>
        </w:tc>
        <w:tc>
          <w:tcPr>
            <w:tcW w:w="1795" w:type="dxa"/>
          </w:tcPr>
          <w:p w:rsidR="00841BCD" w:rsidRPr="00EB171C" w:rsidRDefault="00841BCD" w:rsidP="001E10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койко-мест</w:t>
            </w:r>
          </w:p>
        </w:tc>
        <w:tc>
          <w:tcPr>
            <w:tcW w:w="850" w:type="dxa"/>
          </w:tcPr>
          <w:p w:rsidR="00841BCD" w:rsidRPr="00EB171C" w:rsidRDefault="00841BCD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851" w:type="dxa"/>
          </w:tcPr>
          <w:p w:rsidR="00841BCD" w:rsidRPr="00EB171C" w:rsidRDefault="00841BCD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92" w:type="dxa"/>
          </w:tcPr>
          <w:p w:rsidR="00841BCD" w:rsidRPr="00EB171C" w:rsidRDefault="00841BCD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41BCD" w:rsidRPr="00EB171C" w:rsidRDefault="00841BCD" w:rsidP="000131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41BCD" w:rsidRPr="00EB171C" w:rsidRDefault="00841BCD" w:rsidP="000131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41BCD" w:rsidRPr="00EB171C" w:rsidRDefault="00841BCD" w:rsidP="000131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</w:p>
        </w:tc>
      </w:tr>
      <w:tr w:rsidR="00841BCD" w:rsidRPr="00EB171C" w:rsidTr="00013185">
        <w:trPr>
          <w:jc w:val="center"/>
        </w:trPr>
        <w:tc>
          <w:tcPr>
            <w:tcW w:w="3261" w:type="dxa"/>
          </w:tcPr>
          <w:p w:rsidR="00841BCD" w:rsidRPr="00EB171C" w:rsidRDefault="00841BCD" w:rsidP="001E10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Среднегодовая загрузка гостиниц</w:t>
            </w:r>
          </w:p>
        </w:tc>
        <w:tc>
          <w:tcPr>
            <w:tcW w:w="1795" w:type="dxa"/>
          </w:tcPr>
          <w:p w:rsidR="00841BCD" w:rsidRPr="00EB171C" w:rsidRDefault="00841BCD" w:rsidP="001E10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41BCD" w:rsidRPr="00EB171C" w:rsidRDefault="00841BCD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841BCD" w:rsidRPr="00EB171C" w:rsidRDefault="00841BCD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841BCD" w:rsidRPr="00EB171C" w:rsidRDefault="00841BCD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41BCD" w:rsidRPr="00EB171C" w:rsidRDefault="00841BCD" w:rsidP="000131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41BCD" w:rsidRPr="00EB171C" w:rsidRDefault="00841BCD" w:rsidP="000131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41BCD" w:rsidRPr="00EB171C" w:rsidRDefault="00841BCD" w:rsidP="000131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272A61" w:rsidRDefault="00272A61" w:rsidP="00EB171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171C" w:rsidRPr="007F7306" w:rsidRDefault="00B5176F" w:rsidP="00EB171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73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7.2.</w:t>
      </w:r>
      <w:r w:rsidR="00EB171C" w:rsidRPr="007F73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Объёмы и источники финансирования программы.</w:t>
      </w:r>
    </w:p>
    <w:p w:rsidR="00995BEE" w:rsidRPr="00EB171C" w:rsidRDefault="00995BEE" w:rsidP="00EB171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99"/>
        <w:gridCol w:w="992"/>
        <w:gridCol w:w="876"/>
        <w:gridCol w:w="850"/>
        <w:gridCol w:w="993"/>
        <w:gridCol w:w="981"/>
        <w:gridCol w:w="848"/>
      </w:tblGrid>
      <w:tr w:rsidR="00841BCD" w:rsidRPr="00EB171C" w:rsidTr="00841BCD">
        <w:trPr>
          <w:jc w:val="center"/>
        </w:trPr>
        <w:tc>
          <w:tcPr>
            <w:tcW w:w="4099" w:type="dxa"/>
          </w:tcPr>
          <w:p w:rsidR="00841BCD" w:rsidRPr="00EB171C" w:rsidRDefault="00841BCD" w:rsidP="001E10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shd w:val="clear" w:color="auto" w:fill="auto"/>
          </w:tcPr>
          <w:p w:rsidR="00841BCD" w:rsidRPr="00EB171C" w:rsidRDefault="00841BCD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shd w:val="clear" w:color="auto" w:fill="auto"/>
          </w:tcPr>
          <w:p w:rsidR="00841BCD" w:rsidRPr="00EB171C" w:rsidRDefault="00841BCD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shd w:val="clear" w:color="auto" w:fill="auto"/>
          </w:tcPr>
          <w:p w:rsidR="00841BCD" w:rsidRPr="00EB171C" w:rsidRDefault="00841BCD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shd w:val="clear" w:color="auto" w:fill="auto"/>
          </w:tcPr>
          <w:p w:rsidR="00841BCD" w:rsidRPr="00EB171C" w:rsidRDefault="00841BCD" w:rsidP="00841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81" w:type="dxa"/>
            <w:shd w:val="clear" w:color="auto" w:fill="auto"/>
          </w:tcPr>
          <w:p w:rsidR="00841BCD" w:rsidRPr="00EB171C" w:rsidRDefault="00841BCD" w:rsidP="00841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8" w:type="dxa"/>
            <w:shd w:val="clear" w:color="auto" w:fill="auto"/>
          </w:tcPr>
          <w:p w:rsidR="00841BCD" w:rsidRPr="00EB171C" w:rsidRDefault="00841BCD" w:rsidP="00841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</w:tr>
      <w:tr w:rsidR="00841BCD" w:rsidRPr="00EB171C" w:rsidTr="00841BCD">
        <w:trPr>
          <w:jc w:val="center"/>
        </w:trPr>
        <w:tc>
          <w:tcPr>
            <w:tcW w:w="4099" w:type="dxa"/>
          </w:tcPr>
          <w:p w:rsidR="00841BCD" w:rsidRPr="00EB171C" w:rsidRDefault="00841BCD" w:rsidP="001E10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41BCD" w:rsidRPr="00EB171C" w:rsidTr="00841BCD">
        <w:trPr>
          <w:trHeight w:val="415"/>
          <w:jc w:val="center"/>
        </w:trPr>
        <w:tc>
          <w:tcPr>
            <w:tcW w:w="4099" w:type="dxa"/>
          </w:tcPr>
          <w:p w:rsidR="00841BCD" w:rsidRPr="00EB171C" w:rsidRDefault="00841BCD" w:rsidP="001E10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Бюджет региона</w:t>
            </w:r>
          </w:p>
        </w:tc>
        <w:tc>
          <w:tcPr>
            <w:tcW w:w="992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41BCD" w:rsidRPr="00EB171C" w:rsidTr="00841BCD">
        <w:trPr>
          <w:trHeight w:val="450"/>
          <w:jc w:val="center"/>
        </w:trPr>
        <w:tc>
          <w:tcPr>
            <w:tcW w:w="4099" w:type="dxa"/>
          </w:tcPr>
          <w:p w:rsidR="00841BCD" w:rsidRPr="00EB171C" w:rsidRDefault="00841BCD" w:rsidP="001E10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муниципальных бюджетов</w:t>
            </w:r>
          </w:p>
        </w:tc>
        <w:tc>
          <w:tcPr>
            <w:tcW w:w="992" w:type="dxa"/>
            <w:shd w:val="clear" w:color="auto" w:fill="auto"/>
          </w:tcPr>
          <w:p w:rsidR="00841BCD" w:rsidRPr="00EB171C" w:rsidRDefault="00841BCD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15,00</w:t>
            </w:r>
            <w:r w:rsidR="0062650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41BCD" w:rsidRPr="00EB171C" w:rsidRDefault="00A7564C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16,6</w:t>
            </w:r>
            <w:r w:rsidR="00841B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2650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41BCD" w:rsidRPr="00EB171C" w:rsidRDefault="0038676E" w:rsidP="000131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1BCD" w:rsidRPr="00EB171C" w:rsidRDefault="0038676E" w:rsidP="000131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:rsidR="00841BCD" w:rsidRPr="00EB171C" w:rsidRDefault="0038676E" w:rsidP="000131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41BCD" w:rsidRPr="00EB171C" w:rsidTr="00841BCD">
        <w:trPr>
          <w:jc w:val="center"/>
        </w:trPr>
        <w:tc>
          <w:tcPr>
            <w:tcW w:w="4099" w:type="dxa"/>
          </w:tcPr>
          <w:p w:rsidR="00841BCD" w:rsidRPr="00EB171C" w:rsidRDefault="00841BCD" w:rsidP="001E10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841BCD" w:rsidRPr="00EB171C" w:rsidRDefault="00CF542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1BCD" w:rsidRPr="00EB171C" w:rsidRDefault="00CF542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41BCD" w:rsidRPr="00EB171C" w:rsidTr="00841BCD">
        <w:trPr>
          <w:jc w:val="center"/>
        </w:trPr>
        <w:tc>
          <w:tcPr>
            <w:tcW w:w="4099" w:type="dxa"/>
          </w:tcPr>
          <w:p w:rsidR="00841BCD" w:rsidRPr="00EB171C" w:rsidRDefault="00841BCD" w:rsidP="001E10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Другие источники финансирования</w:t>
            </w:r>
          </w:p>
        </w:tc>
        <w:tc>
          <w:tcPr>
            <w:tcW w:w="992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41BCD" w:rsidRPr="00EB171C" w:rsidTr="00841BCD">
        <w:trPr>
          <w:jc w:val="center"/>
        </w:trPr>
        <w:tc>
          <w:tcPr>
            <w:tcW w:w="4099" w:type="dxa"/>
          </w:tcPr>
          <w:p w:rsidR="00841BCD" w:rsidRPr="00EB171C" w:rsidRDefault="00841BCD" w:rsidP="001E10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Финансовые средства по программе - всего</w:t>
            </w:r>
          </w:p>
        </w:tc>
        <w:tc>
          <w:tcPr>
            <w:tcW w:w="992" w:type="dxa"/>
            <w:shd w:val="clear" w:color="auto" w:fill="auto"/>
          </w:tcPr>
          <w:p w:rsidR="00841BCD" w:rsidRPr="00EB171C" w:rsidRDefault="00841BCD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  <w:r w:rsidRPr="00EB17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2650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41BCD" w:rsidRPr="00EB171C" w:rsidRDefault="00A7564C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16,6</w:t>
            </w:r>
            <w:r w:rsidR="00841B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2650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841BCD" w:rsidRPr="00EB171C" w:rsidRDefault="0038676E" w:rsidP="001E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EB171C" w:rsidRPr="00272A61" w:rsidRDefault="00EB171C" w:rsidP="00EB171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4EFC" w:rsidRPr="007F7306" w:rsidRDefault="00B5176F" w:rsidP="00B517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3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8. </w:t>
      </w:r>
      <w:r w:rsidR="00AB4EFC" w:rsidRPr="007F7306">
        <w:rPr>
          <w:rFonts w:ascii="Times New Roman" w:hAnsi="Times New Roman" w:cs="Times New Roman"/>
          <w:b/>
          <w:bCs/>
          <w:sz w:val="28"/>
          <w:szCs w:val="28"/>
        </w:rPr>
        <w:t>Осуществление порядка контроля</w:t>
      </w:r>
    </w:p>
    <w:p w:rsidR="00AB4EFC" w:rsidRPr="007F7306" w:rsidRDefault="00AB4EFC" w:rsidP="00B51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306">
        <w:rPr>
          <w:rFonts w:ascii="Times New Roman" w:hAnsi="Times New Roman" w:cs="Times New Roman"/>
          <w:b/>
          <w:bCs/>
          <w:sz w:val="28"/>
          <w:szCs w:val="28"/>
        </w:rPr>
        <w:t xml:space="preserve">при реализации муниципальной программы </w:t>
      </w:r>
      <w:r w:rsidRPr="007F7306">
        <w:rPr>
          <w:rFonts w:ascii="Times New Roman" w:hAnsi="Times New Roman" w:cs="Times New Roman"/>
          <w:b/>
          <w:sz w:val="28"/>
          <w:szCs w:val="28"/>
        </w:rPr>
        <w:t>«Развитие туризма в Красноармейском муниципальном районе Челябинской области»</w:t>
      </w:r>
    </w:p>
    <w:p w:rsidR="00B5176F" w:rsidRPr="00272A61" w:rsidRDefault="00B5176F" w:rsidP="00B5176F">
      <w:pPr>
        <w:pStyle w:val="a9"/>
        <w:ind w:left="-426" w:firstLine="0"/>
        <w:rPr>
          <w:color w:val="FF0000"/>
          <w:szCs w:val="24"/>
        </w:rPr>
      </w:pPr>
      <w:bookmarkStart w:id="1" w:name="sub_1048"/>
      <w:bookmarkEnd w:id="1"/>
    </w:p>
    <w:p w:rsidR="00AB4EFC" w:rsidRPr="007F7306" w:rsidRDefault="00B5176F" w:rsidP="007F7306">
      <w:pPr>
        <w:pStyle w:val="a9"/>
        <w:ind w:left="0" w:firstLine="709"/>
        <w:rPr>
          <w:sz w:val="28"/>
          <w:szCs w:val="28"/>
        </w:rPr>
      </w:pPr>
      <w:r w:rsidRPr="007F7306">
        <w:rPr>
          <w:sz w:val="28"/>
          <w:szCs w:val="28"/>
        </w:rPr>
        <w:t xml:space="preserve">8.1. </w:t>
      </w:r>
      <w:r w:rsidR="00AB4EFC" w:rsidRPr="007F7306">
        <w:rPr>
          <w:sz w:val="28"/>
          <w:szCs w:val="28"/>
        </w:rPr>
        <w:t xml:space="preserve">Контроль за реализацией Муниципальной программы </w:t>
      </w:r>
      <w:r w:rsidR="00AB4EFC" w:rsidRPr="007F7306">
        <w:rPr>
          <w:b/>
          <w:sz w:val="28"/>
          <w:szCs w:val="28"/>
        </w:rPr>
        <w:t>«</w:t>
      </w:r>
      <w:r w:rsidR="00AB4EFC" w:rsidRPr="007F7306">
        <w:rPr>
          <w:sz w:val="28"/>
          <w:szCs w:val="28"/>
        </w:rPr>
        <w:t>Развитие туризма в Красноармейском муниципальном районе Челябинской области» (далее Программа) осуществляется Администрацией Красноармейского Муниципального района» (далее Администрация).</w:t>
      </w:r>
    </w:p>
    <w:p w:rsidR="00AB4EFC" w:rsidRPr="007F7306" w:rsidRDefault="00B5176F" w:rsidP="007F7306">
      <w:pPr>
        <w:pStyle w:val="a9"/>
        <w:shd w:val="clear" w:color="auto" w:fill="FFFFFF" w:themeFill="background1"/>
        <w:ind w:left="0" w:firstLine="709"/>
        <w:textAlignment w:val="baseline"/>
        <w:rPr>
          <w:sz w:val="28"/>
          <w:szCs w:val="28"/>
        </w:rPr>
      </w:pPr>
      <w:bookmarkStart w:id="2" w:name="sub_1049"/>
      <w:bookmarkEnd w:id="2"/>
      <w:r w:rsidRPr="007F7306">
        <w:rPr>
          <w:sz w:val="28"/>
          <w:szCs w:val="28"/>
        </w:rPr>
        <w:t xml:space="preserve">8.2. </w:t>
      </w:r>
      <w:r w:rsidR="00AB4EFC" w:rsidRPr="007F7306">
        <w:rPr>
          <w:sz w:val="28"/>
          <w:szCs w:val="28"/>
        </w:rPr>
        <w:t>С целью контроля за реализацией Программы ответственный исполнитель ежегодно не позднее 10 числа месяца, следующего за отчетным годом, подготавливает оперативный отчет о ходе реализации муниципальной программы и размещает его на </w:t>
      </w:r>
      <w:hyperlink r:id="rId10" w:history="1">
        <w:r w:rsidR="00AB4EFC" w:rsidRPr="007F7306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официальном сайте</w:t>
        </w:r>
      </w:hyperlink>
      <w:r w:rsidR="00AB4EFC" w:rsidRPr="007F7306">
        <w:rPr>
          <w:sz w:val="28"/>
          <w:szCs w:val="28"/>
        </w:rPr>
        <w:t> МКУ «Управление культуры Красноармейского МР» (далее - Управление культуры)</w:t>
      </w:r>
      <w:r w:rsidR="007F7306">
        <w:rPr>
          <w:sz w:val="28"/>
          <w:szCs w:val="28"/>
        </w:rPr>
        <w:t>.</w:t>
      </w:r>
    </w:p>
    <w:p w:rsidR="00AB4EFC" w:rsidRPr="007F7306" w:rsidRDefault="00AB4EFC" w:rsidP="007F7306">
      <w:pPr>
        <w:pStyle w:val="a9"/>
        <w:numPr>
          <w:ilvl w:val="1"/>
          <w:numId w:val="6"/>
        </w:numPr>
        <w:shd w:val="clear" w:color="auto" w:fill="FFFFFF" w:themeFill="background1"/>
        <w:ind w:left="0" w:firstLine="709"/>
        <w:textAlignment w:val="baseline"/>
        <w:rPr>
          <w:sz w:val="28"/>
          <w:szCs w:val="28"/>
        </w:rPr>
      </w:pPr>
      <w:r w:rsidRPr="007F7306">
        <w:rPr>
          <w:sz w:val="28"/>
          <w:szCs w:val="28"/>
        </w:rPr>
        <w:t>Оперативный</w:t>
      </w:r>
      <w:r w:rsidRPr="007F7306">
        <w:rPr>
          <w:b/>
          <w:bCs/>
          <w:sz w:val="28"/>
          <w:szCs w:val="28"/>
          <w:bdr w:val="none" w:sz="0" w:space="0" w:color="auto" w:frame="1"/>
        </w:rPr>
        <w:t> </w:t>
      </w:r>
      <w:r w:rsidRPr="007F7306">
        <w:rPr>
          <w:sz w:val="28"/>
          <w:szCs w:val="28"/>
        </w:rPr>
        <w:t>отчёт содержит:</w:t>
      </w:r>
    </w:p>
    <w:p w:rsidR="00AB4EFC" w:rsidRPr="007F7306" w:rsidRDefault="00AB4EFC" w:rsidP="007F730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- перечень выполненных мероприятий Программы с указанием объемов и источников финансирования и результатов выполнения мероприятий;</w:t>
      </w:r>
    </w:p>
    <w:p w:rsidR="00AB4EFC" w:rsidRPr="007F7306" w:rsidRDefault="00AB4EFC" w:rsidP="007F730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- анализ причин невыполнения (несвоевременного выполнения) программных мероприятий.</w:t>
      </w:r>
    </w:p>
    <w:p w:rsidR="00AB4EFC" w:rsidRPr="007F7306" w:rsidRDefault="00AB4EFC" w:rsidP="007F730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3" w:name="sub_1052"/>
      <w:bookmarkEnd w:id="3"/>
      <w:r w:rsidRPr="007F7306">
        <w:rPr>
          <w:rFonts w:ascii="Times New Roman" w:hAnsi="Times New Roman" w:cs="Times New Roman"/>
          <w:sz w:val="28"/>
          <w:szCs w:val="28"/>
        </w:rPr>
        <w:t>8.3</w:t>
      </w:r>
      <w:r w:rsidR="00B5176F" w:rsidRPr="007F7306">
        <w:rPr>
          <w:rFonts w:ascii="Times New Roman" w:hAnsi="Times New Roman" w:cs="Times New Roman"/>
          <w:sz w:val="28"/>
          <w:szCs w:val="28"/>
        </w:rPr>
        <w:t>.1.</w:t>
      </w:r>
      <w:r w:rsidRPr="007F7306">
        <w:rPr>
          <w:rFonts w:ascii="Times New Roman" w:hAnsi="Times New Roman" w:cs="Times New Roman"/>
          <w:sz w:val="28"/>
          <w:szCs w:val="28"/>
        </w:rPr>
        <w:t xml:space="preserve"> Муниципальный заказчик ежегодно готовит годовой отчет о реализации муниципальной программы и до 1 февраля года, следующего за отчетным, представляет его в Администрацию  для оценки эффективности реализации Программы.</w:t>
      </w:r>
    </w:p>
    <w:p w:rsidR="00AB4EFC" w:rsidRPr="007F7306" w:rsidRDefault="00AB4EFC" w:rsidP="007F730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4" w:name="sub_1053"/>
      <w:bookmarkEnd w:id="4"/>
      <w:r w:rsidRPr="007F7306">
        <w:rPr>
          <w:rFonts w:ascii="Times New Roman" w:hAnsi="Times New Roman" w:cs="Times New Roman"/>
          <w:sz w:val="28"/>
          <w:szCs w:val="28"/>
        </w:rPr>
        <w:t>8.4. Ответственный исполнитель готовит годово</w:t>
      </w:r>
      <w:r w:rsidR="007F7306">
        <w:rPr>
          <w:rFonts w:ascii="Times New Roman" w:hAnsi="Times New Roman" w:cs="Times New Roman"/>
          <w:sz w:val="28"/>
          <w:szCs w:val="28"/>
        </w:rPr>
        <w:t>й отчет о реализации Программы,</w:t>
      </w:r>
      <w:r w:rsidRPr="007F7306">
        <w:rPr>
          <w:rFonts w:ascii="Times New Roman" w:hAnsi="Times New Roman" w:cs="Times New Roman"/>
          <w:sz w:val="28"/>
          <w:szCs w:val="28"/>
        </w:rPr>
        <w:t xml:space="preserve"> представляет его на утверждение </w:t>
      </w:r>
      <w:r w:rsidR="007F7306">
        <w:rPr>
          <w:rFonts w:ascii="Times New Roman" w:hAnsi="Times New Roman" w:cs="Times New Roman"/>
          <w:sz w:val="28"/>
          <w:szCs w:val="28"/>
        </w:rPr>
        <w:t>главе Администрации и размещает</w:t>
      </w:r>
      <w:r w:rsidRPr="007F7306">
        <w:rPr>
          <w:rFonts w:ascii="Times New Roman" w:hAnsi="Times New Roman" w:cs="Times New Roman"/>
          <w:sz w:val="28"/>
          <w:szCs w:val="28"/>
        </w:rPr>
        <w:t xml:space="preserve"> на </w:t>
      </w:r>
      <w:hyperlink r:id="rId11" w:history="1">
        <w:r w:rsidRPr="007F730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официальном сайте</w:t>
        </w:r>
      </w:hyperlink>
      <w:r w:rsidRPr="007F7306">
        <w:rPr>
          <w:rFonts w:ascii="Times New Roman" w:hAnsi="Times New Roman" w:cs="Times New Roman"/>
          <w:sz w:val="28"/>
          <w:szCs w:val="28"/>
        </w:rPr>
        <w:t>.</w:t>
      </w:r>
    </w:p>
    <w:p w:rsidR="00AB4EFC" w:rsidRPr="007F7306" w:rsidRDefault="00AB4EFC" w:rsidP="007F730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5" w:name="sub_1054"/>
      <w:bookmarkEnd w:id="5"/>
      <w:r w:rsidRPr="007F7306">
        <w:rPr>
          <w:rFonts w:ascii="Times New Roman" w:hAnsi="Times New Roman" w:cs="Times New Roman"/>
          <w:sz w:val="28"/>
          <w:szCs w:val="28"/>
        </w:rPr>
        <w:t>8.5. После окончания срока реализации муниципальной программы муниципальный заказчик представляет Администрации на утверждение не позднее 1 июня года, следующего за последним годом реализации Программы, итоговый отчет о ее реализации.</w:t>
      </w:r>
    </w:p>
    <w:p w:rsidR="00AB4EFC" w:rsidRPr="007F7306" w:rsidRDefault="00AB4EFC" w:rsidP="007F730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6" w:name="sub_1055"/>
      <w:bookmarkEnd w:id="6"/>
      <w:r w:rsidRPr="007F7306">
        <w:rPr>
          <w:rFonts w:ascii="Times New Roman" w:hAnsi="Times New Roman" w:cs="Times New Roman"/>
          <w:sz w:val="28"/>
          <w:szCs w:val="28"/>
        </w:rPr>
        <w:t>8.6.  Годовой и итоговый отчеты о реализации Программы должны содержать:</w:t>
      </w:r>
    </w:p>
    <w:p w:rsidR="00AB4EFC" w:rsidRPr="007F7306" w:rsidRDefault="00AB4EFC" w:rsidP="007F730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7" w:name="sub_10551"/>
      <w:bookmarkEnd w:id="7"/>
      <w:r w:rsidRPr="007F7306">
        <w:rPr>
          <w:rFonts w:ascii="Times New Roman" w:hAnsi="Times New Roman" w:cs="Times New Roman"/>
          <w:sz w:val="28"/>
          <w:szCs w:val="28"/>
        </w:rPr>
        <w:t>1) аналитическую записку, в которой указываются:</w:t>
      </w:r>
    </w:p>
    <w:p w:rsidR="00AB4EFC" w:rsidRPr="007F7306" w:rsidRDefault="00AB4EFC" w:rsidP="007F730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- степень достижения запланированных результатов и намеченных целей Программы</w:t>
      </w:r>
    </w:p>
    <w:p w:rsidR="00AB4EFC" w:rsidRPr="007F7306" w:rsidRDefault="00AB4EFC" w:rsidP="007F730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- общий объем фактически произведенных расходов, всего и в том числе по источникам финансирования мероприятий Программы;</w:t>
      </w:r>
    </w:p>
    <w:p w:rsidR="00AB4EFC" w:rsidRPr="007F7306" w:rsidRDefault="00AB4EFC" w:rsidP="007F730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8" w:name="sub_10552"/>
      <w:bookmarkEnd w:id="8"/>
      <w:r w:rsidRPr="007F7306">
        <w:rPr>
          <w:rFonts w:ascii="Times New Roman" w:hAnsi="Times New Roman" w:cs="Times New Roman"/>
          <w:sz w:val="28"/>
          <w:szCs w:val="28"/>
        </w:rPr>
        <w:t>2) таблицу, в которой указываются:</w:t>
      </w:r>
    </w:p>
    <w:p w:rsidR="00AB4EFC" w:rsidRPr="007F7306" w:rsidRDefault="00AB4EFC" w:rsidP="007F730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>данные об использовании средств бюджета Управления культуры и средств иных привлекаемых для реализации Программы источников по каждому программному мероприятию и в целом по Программе;</w:t>
      </w:r>
      <w:r w:rsidR="00AB02B7" w:rsidRPr="007F7306">
        <w:rPr>
          <w:rFonts w:ascii="Times New Roman" w:hAnsi="Times New Roman" w:cs="Times New Roman"/>
          <w:sz w:val="28"/>
          <w:szCs w:val="28"/>
        </w:rPr>
        <w:t xml:space="preserve"> </w:t>
      </w:r>
      <w:r w:rsidRPr="007F7306">
        <w:rPr>
          <w:rFonts w:ascii="Times New Roman" w:hAnsi="Times New Roman" w:cs="Times New Roman"/>
          <w:sz w:val="28"/>
          <w:szCs w:val="28"/>
        </w:rPr>
        <w:t>по мероприятиям, не завершенным в утвержденные сроки, – причины их невыполнения и предложения по дальнейшей реализации.</w:t>
      </w:r>
    </w:p>
    <w:p w:rsidR="007B5C96" w:rsidRDefault="007B5C96" w:rsidP="00B51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306" w:rsidRDefault="007F7306" w:rsidP="00B51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306" w:rsidRDefault="007F7306" w:rsidP="00B51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76F" w:rsidRPr="007F7306" w:rsidRDefault="00B5176F" w:rsidP="00B51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306">
        <w:rPr>
          <w:rFonts w:ascii="Times New Roman" w:hAnsi="Times New Roman" w:cs="Times New Roman"/>
          <w:b/>
          <w:sz w:val="28"/>
          <w:szCs w:val="28"/>
        </w:rPr>
        <w:lastRenderedPageBreak/>
        <w:t>9. Оценка эффективности бюджетных средств.</w:t>
      </w:r>
    </w:p>
    <w:p w:rsidR="0071643E" w:rsidRDefault="0071643E" w:rsidP="007F7306">
      <w:pPr>
        <w:pStyle w:val="11"/>
        <w:shd w:val="clear" w:color="auto" w:fill="auto"/>
        <w:ind w:left="20" w:firstLine="720"/>
        <w:jc w:val="center"/>
        <w:rPr>
          <w:b/>
          <w:sz w:val="28"/>
          <w:szCs w:val="28"/>
        </w:rPr>
      </w:pPr>
      <w:r w:rsidRPr="007F7306">
        <w:rPr>
          <w:b/>
          <w:sz w:val="28"/>
          <w:szCs w:val="28"/>
        </w:rPr>
        <w:t>10. Методика оценки эффективности муниципальной программы</w:t>
      </w:r>
    </w:p>
    <w:p w:rsidR="007F7306" w:rsidRPr="007F7306" w:rsidRDefault="007F7306" w:rsidP="007F7306">
      <w:pPr>
        <w:pStyle w:val="11"/>
        <w:shd w:val="clear" w:color="auto" w:fill="auto"/>
        <w:ind w:left="20" w:firstLine="720"/>
        <w:jc w:val="center"/>
        <w:rPr>
          <w:b/>
          <w:sz w:val="28"/>
          <w:szCs w:val="28"/>
        </w:rPr>
      </w:pPr>
    </w:p>
    <w:p w:rsidR="0071643E" w:rsidRPr="007F7306" w:rsidRDefault="0071643E" w:rsidP="0071643E">
      <w:pPr>
        <w:pStyle w:val="11"/>
        <w:shd w:val="clear" w:color="auto" w:fill="auto"/>
        <w:ind w:left="20" w:right="40" w:firstLine="720"/>
        <w:jc w:val="both"/>
        <w:rPr>
          <w:sz w:val="28"/>
          <w:szCs w:val="28"/>
        </w:rPr>
      </w:pPr>
      <w:r w:rsidRPr="007F7306">
        <w:rPr>
          <w:sz w:val="28"/>
          <w:szCs w:val="28"/>
        </w:rPr>
        <w:t>Оценка эффективности муниципальной программы проходит в соответствии с постановлением администрации Красноармейского муниципал</w:t>
      </w:r>
      <w:r w:rsidR="007F7306">
        <w:rPr>
          <w:sz w:val="28"/>
          <w:szCs w:val="28"/>
        </w:rPr>
        <w:t xml:space="preserve">ьного района от 14.11.2017 г. </w:t>
      </w:r>
      <w:r w:rsidRPr="007F7306">
        <w:rPr>
          <w:sz w:val="28"/>
          <w:szCs w:val="28"/>
        </w:rPr>
        <w:t>№ 892.</w:t>
      </w:r>
    </w:p>
    <w:p w:rsidR="0071643E" w:rsidRPr="007F7306" w:rsidRDefault="0071643E" w:rsidP="0071643E">
      <w:pPr>
        <w:pStyle w:val="11"/>
        <w:shd w:val="clear" w:color="auto" w:fill="auto"/>
        <w:ind w:left="20" w:right="40" w:firstLine="720"/>
        <w:jc w:val="both"/>
        <w:rPr>
          <w:sz w:val="28"/>
          <w:szCs w:val="28"/>
        </w:rPr>
      </w:pPr>
      <w:r w:rsidRPr="007F7306">
        <w:rPr>
          <w:sz w:val="28"/>
          <w:szCs w:val="28"/>
        </w:rPr>
        <w:t>Оценка эффективности муниципальной программы будет осуществляться путём ежегодного сопоставления:</w:t>
      </w:r>
    </w:p>
    <w:p w:rsidR="0071643E" w:rsidRPr="007F7306" w:rsidRDefault="0071643E" w:rsidP="0071643E">
      <w:pPr>
        <w:pStyle w:val="11"/>
        <w:numPr>
          <w:ilvl w:val="0"/>
          <w:numId w:val="7"/>
        </w:numPr>
        <w:shd w:val="clear" w:color="auto" w:fill="auto"/>
        <w:tabs>
          <w:tab w:val="left" w:pos="898"/>
        </w:tabs>
        <w:ind w:left="20" w:firstLine="720"/>
        <w:jc w:val="both"/>
        <w:rPr>
          <w:sz w:val="28"/>
          <w:szCs w:val="28"/>
        </w:rPr>
      </w:pPr>
      <w:r w:rsidRPr="007F7306">
        <w:rPr>
          <w:sz w:val="28"/>
          <w:szCs w:val="28"/>
        </w:rPr>
        <w:t>числа выполненных и планируемых мероприятий;</w:t>
      </w:r>
    </w:p>
    <w:p w:rsidR="0071643E" w:rsidRPr="007F7306" w:rsidRDefault="0071643E" w:rsidP="0071643E">
      <w:pPr>
        <w:pStyle w:val="11"/>
        <w:numPr>
          <w:ilvl w:val="0"/>
          <w:numId w:val="7"/>
        </w:numPr>
        <w:shd w:val="clear" w:color="auto" w:fill="auto"/>
        <w:tabs>
          <w:tab w:val="left" w:pos="961"/>
        </w:tabs>
        <w:ind w:left="20" w:right="40" w:firstLine="720"/>
        <w:jc w:val="both"/>
        <w:rPr>
          <w:sz w:val="28"/>
          <w:szCs w:val="28"/>
        </w:rPr>
      </w:pPr>
      <w:r w:rsidRPr="007F7306">
        <w:rPr>
          <w:sz w:val="28"/>
          <w:szCs w:val="28"/>
        </w:rPr>
        <w:t>фактических и планируемых объёмов расходов местного бюджета на реализацию муниципальной программы;</w:t>
      </w:r>
    </w:p>
    <w:p w:rsidR="0071643E" w:rsidRPr="007F7306" w:rsidRDefault="0071643E" w:rsidP="0071643E">
      <w:pPr>
        <w:pStyle w:val="11"/>
        <w:shd w:val="clear" w:color="auto" w:fill="auto"/>
        <w:ind w:left="20" w:right="40" w:firstLine="720"/>
        <w:jc w:val="both"/>
        <w:rPr>
          <w:sz w:val="28"/>
          <w:szCs w:val="28"/>
        </w:rPr>
      </w:pPr>
      <w:r w:rsidRPr="007F7306">
        <w:rPr>
          <w:sz w:val="28"/>
          <w:szCs w:val="28"/>
        </w:rPr>
        <w:t>Состав и значение целевых показателей определён в соответствии с целями и задачами данной муниципальной программы.</w:t>
      </w:r>
    </w:p>
    <w:p w:rsidR="0071643E" w:rsidRPr="007F7306" w:rsidRDefault="0071643E" w:rsidP="0071643E">
      <w:pPr>
        <w:pStyle w:val="11"/>
        <w:shd w:val="clear" w:color="auto" w:fill="auto"/>
        <w:ind w:left="20" w:right="40" w:firstLine="720"/>
        <w:jc w:val="both"/>
        <w:rPr>
          <w:sz w:val="28"/>
          <w:szCs w:val="28"/>
        </w:rPr>
      </w:pPr>
      <w:r w:rsidRPr="007F7306">
        <w:rPr>
          <w:sz w:val="28"/>
          <w:szCs w:val="28"/>
        </w:rPr>
        <w:t>Оценка эффективности реализации муниципальной программы осуществляется на основании методики расчета, представленной в Приложении 1.</w:t>
      </w:r>
    </w:p>
    <w:p w:rsidR="0071643E" w:rsidRPr="00272A61" w:rsidRDefault="0071643E" w:rsidP="0071643E">
      <w:pPr>
        <w:pStyle w:val="11"/>
        <w:shd w:val="clear" w:color="auto" w:fill="auto"/>
        <w:ind w:left="20" w:right="40" w:firstLine="720"/>
        <w:jc w:val="both"/>
        <w:rPr>
          <w:sz w:val="24"/>
          <w:szCs w:val="24"/>
        </w:rPr>
      </w:pPr>
    </w:p>
    <w:p w:rsidR="00AB4EFC" w:rsidRPr="00272A61" w:rsidRDefault="00AB4EFC" w:rsidP="00EB171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0FFA" w:rsidRDefault="00FD0FFA" w:rsidP="00454D9D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5A5E9A" w:rsidRDefault="005A5E9A" w:rsidP="00FD0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A5E9A" w:rsidSect="007A3A10">
          <w:headerReference w:type="even" r:id="rId12"/>
          <w:headerReference w:type="default" r:id="rId13"/>
          <w:pgSz w:w="11906" w:h="16838"/>
          <w:pgMar w:top="993" w:right="850" w:bottom="851" w:left="1418" w:header="181" w:footer="709" w:gutter="0"/>
          <w:cols w:space="708"/>
          <w:titlePg/>
          <w:docGrid w:linePitch="360"/>
        </w:sectPr>
      </w:pPr>
    </w:p>
    <w:p w:rsidR="00FD0FFA" w:rsidRPr="007F7306" w:rsidRDefault="00FD0FFA" w:rsidP="00FD0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3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1. Гостиницы, санатории, базы отдыха расположенные на территории Красноармейского </w:t>
      </w:r>
      <w:r w:rsidR="00C3147C" w:rsidRPr="007F730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7F7306">
        <w:rPr>
          <w:rFonts w:ascii="Times New Roman" w:hAnsi="Times New Roman" w:cs="Times New Roman"/>
          <w:b/>
          <w:sz w:val="28"/>
          <w:szCs w:val="28"/>
        </w:rPr>
        <w:t>района по состоянию на 01.01.201</w:t>
      </w:r>
      <w:r w:rsidR="00AB4EFC" w:rsidRPr="007F7306">
        <w:rPr>
          <w:rFonts w:ascii="Times New Roman" w:hAnsi="Times New Roman" w:cs="Times New Roman"/>
          <w:b/>
          <w:sz w:val="28"/>
          <w:szCs w:val="28"/>
        </w:rPr>
        <w:t>9</w:t>
      </w:r>
      <w:r w:rsidRPr="007F730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5904" w:type="dxa"/>
        <w:jc w:val="center"/>
        <w:tblLayout w:type="fixed"/>
        <w:tblLook w:val="0000" w:firstRow="0" w:lastRow="0" w:firstColumn="0" w:lastColumn="0" w:noHBand="0" w:noVBand="0"/>
      </w:tblPr>
      <w:tblGrid>
        <w:gridCol w:w="525"/>
        <w:gridCol w:w="2552"/>
        <w:gridCol w:w="2126"/>
        <w:gridCol w:w="4253"/>
        <w:gridCol w:w="1701"/>
        <w:gridCol w:w="2126"/>
        <w:gridCol w:w="2621"/>
      </w:tblGrid>
      <w:tr w:rsidR="005A5E9A" w:rsidRPr="00251F80" w:rsidTr="0071643E">
        <w:trPr>
          <w:trHeight w:val="23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7972E8">
            <w:pPr>
              <w:pStyle w:val="aa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51F80">
              <w:rPr>
                <w:sz w:val="22"/>
                <w:szCs w:val="22"/>
              </w:rPr>
              <w:t>№ п\п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7972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Название гостиницы, транспортное сообщение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7972E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7972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 xml:space="preserve">Руководство, адрес фактического местонахождения, телефон, факс, </w:t>
            </w:r>
            <w:proofErr w:type="spellStart"/>
            <w:r w:rsidRPr="00251F80">
              <w:rPr>
                <w:rFonts w:ascii="Times New Roman" w:hAnsi="Times New Roman" w:cs="Times New Roman"/>
              </w:rPr>
              <w:t>эл.адрес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7972E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Вместимость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5A5E9A" w:rsidP="007972E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Предостав</w:t>
            </w:r>
            <w:r w:rsidR="00FD0FFA" w:rsidRPr="00251F80">
              <w:rPr>
                <w:rFonts w:ascii="Times New Roman" w:hAnsi="Times New Roman" w:cs="Times New Roman"/>
              </w:rPr>
              <w:t>ляемые услуги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A" w:rsidRPr="00251F80" w:rsidRDefault="00FD0FFA" w:rsidP="007972E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Краткая характеристика (состояние гостиницы)</w:t>
            </w:r>
          </w:p>
        </w:tc>
      </w:tr>
      <w:tr w:rsidR="005A5E9A" w:rsidRPr="00251F80" w:rsidTr="0071643E">
        <w:trPr>
          <w:trHeight w:val="852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ЗАО МОКК</w:t>
            </w:r>
          </w:p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«Черёмушки»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пос.Лазурный8(35150)41-500</w:t>
            </w:r>
          </w:p>
          <w:p w:rsidR="00DA5B35" w:rsidRPr="00251F80" w:rsidRDefault="005A5E9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д</w:t>
            </w:r>
            <w:r w:rsidR="00FD0FFA" w:rsidRPr="00251F80">
              <w:rPr>
                <w:rFonts w:ascii="Times New Roman" w:hAnsi="Times New Roman" w:cs="Times New Roman"/>
              </w:rPr>
              <w:t>иректор</w:t>
            </w:r>
          </w:p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 xml:space="preserve"> Садчиков Андрей Борисович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Оздоровление и отдых детей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Хорошее</w:t>
            </w:r>
          </w:p>
        </w:tc>
      </w:tr>
      <w:tr w:rsidR="005A5E9A" w:rsidRPr="00251F80" w:rsidTr="0071643E">
        <w:trPr>
          <w:trHeight w:val="23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Б/о «Восход»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DA5B3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ОВГСО «Урал» филиал ФГУ Цент</w:t>
            </w:r>
            <w:r w:rsidR="00DA5B35" w:rsidRPr="00251F80">
              <w:rPr>
                <w:rFonts w:ascii="Times New Roman" w:hAnsi="Times New Roman" w:cs="Times New Roman"/>
              </w:rPr>
              <w:t>р.</w:t>
            </w:r>
            <w:r w:rsidRPr="00251F80">
              <w:rPr>
                <w:rFonts w:ascii="Times New Roman" w:hAnsi="Times New Roman" w:cs="Times New Roman"/>
              </w:rPr>
              <w:t xml:space="preserve"> штаба ВГСИ </w:t>
            </w:r>
            <w:proofErr w:type="spellStart"/>
            <w:r w:rsidRPr="00251F80">
              <w:rPr>
                <w:rFonts w:ascii="Times New Roman" w:hAnsi="Times New Roman" w:cs="Times New Roman"/>
              </w:rPr>
              <w:t>г.Копейск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E9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 xml:space="preserve">Красноармейский район, </w:t>
            </w:r>
            <w:proofErr w:type="spellStart"/>
            <w:r w:rsidRPr="00251F80">
              <w:rPr>
                <w:rFonts w:ascii="Times New Roman" w:hAnsi="Times New Roman" w:cs="Times New Roman"/>
              </w:rPr>
              <w:t>оз.Сугояк,директор</w:t>
            </w:r>
            <w:r w:rsidR="00DA5B35" w:rsidRPr="00251F80">
              <w:rPr>
                <w:rFonts w:ascii="Times New Roman" w:hAnsi="Times New Roman" w:cs="Times New Roman"/>
              </w:rPr>
              <w:t>тел</w:t>
            </w:r>
            <w:proofErr w:type="spellEnd"/>
            <w:r w:rsidR="00DA5B35" w:rsidRPr="00251F80">
              <w:rPr>
                <w:rFonts w:ascii="Times New Roman" w:hAnsi="Times New Roman" w:cs="Times New Roman"/>
              </w:rPr>
              <w:t xml:space="preserve"> 8(35150)95-230</w:t>
            </w:r>
          </w:p>
          <w:p w:rsidR="005A5E9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F80">
              <w:rPr>
                <w:rFonts w:ascii="Times New Roman" w:hAnsi="Times New Roman" w:cs="Times New Roman"/>
              </w:rPr>
              <w:t>Колезнев</w:t>
            </w:r>
            <w:proofErr w:type="spellEnd"/>
            <w:r w:rsidRPr="00251F80">
              <w:rPr>
                <w:rFonts w:ascii="Times New Roman" w:hAnsi="Times New Roman" w:cs="Times New Roman"/>
              </w:rPr>
              <w:t xml:space="preserve"> Анатолий Иванович, </w:t>
            </w:r>
          </w:p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A" w:rsidRPr="00251F80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Неудовлетво</w:t>
            </w:r>
            <w:r w:rsidR="00FD0FFA" w:rsidRPr="00251F80">
              <w:rPr>
                <w:rFonts w:ascii="Times New Roman" w:hAnsi="Times New Roman" w:cs="Times New Roman"/>
              </w:rPr>
              <w:t>рительное</w:t>
            </w:r>
          </w:p>
        </w:tc>
      </w:tr>
      <w:tr w:rsidR="005A5E9A" w:rsidRPr="00251F80" w:rsidTr="0071643E">
        <w:trPr>
          <w:trHeight w:val="23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Б/о «Волна»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71643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F80">
              <w:rPr>
                <w:rFonts w:ascii="Times New Roman" w:hAnsi="Times New Roman" w:cs="Times New Roman"/>
              </w:rPr>
              <w:t>Горэлектросети</w:t>
            </w:r>
            <w:proofErr w:type="spellEnd"/>
            <w:r w:rsidRPr="00251F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1F80">
              <w:rPr>
                <w:rFonts w:ascii="Times New Roman" w:hAnsi="Times New Roman" w:cs="Times New Roman"/>
              </w:rPr>
              <w:t>г.Челябинск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E9A" w:rsidRPr="00251F80" w:rsidRDefault="005A5E9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F80">
              <w:rPr>
                <w:rFonts w:ascii="Times New Roman" w:hAnsi="Times New Roman" w:cs="Times New Roman"/>
              </w:rPr>
              <w:t>о</w:t>
            </w:r>
            <w:r w:rsidR="00FD0FFA" w:rsidRPr="00251F80">
              <w:rPr>
                <w:rFonts w:ascii="Times New Roman" w:hAnsi="Times New Roman" w:cs="Times New Roman"/>
              </w:rPr>
              <w:t>з.Сугояк,директор</w:t>
            </w:r>
            <w:proofErr w:type="spellEnd"/>
            <w:r w:rsidR="00FD0FFA" w:rsidRPr="00251F80">
              <w:rPr>
                <w:rFonts w:ascii="Times New Roman" w:hAnsi="Times New Roman" w:cs="Times New Roman"/>
              </w:rPr>
              <w:t xml:space="preserve"> </w:t>
            </w:r>
            <w:r w:rsidR="00DA5B35" w:rsidRPr="00251F80">
              <w:rPr>
                <w:rFonts w:ascii="Times New Roman" w:hAnsi="Times New Roman" w:cs="Times New Roman"/>
              </w:rPr>
              <w:t>8(351)269-46-96</w:t>
            </w:r>
          </w:p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Яковлев Евгений Иванович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A" w:rsidRPr="00251F80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Неудовлетво</w:t>
            </w:r>
            <w:r w:rsidR="00FD0FFA" w:rsidRPr="00251F80">
              <w:rPr>
                <w:rFonts w:ascii="Times New Roman" w:hAnsi="Times New Roman" w:cs="Times New Roman"/>
              </w:rPr>
              <w:t>рительное.</w:t>
            </w:r>
          </w:p>
        </w:tc>
      </w:tr>
      <w:tr w:rsidR="005A5E9A" w:rsidRPr="00251F80" w:rsidTr="0071643E">
        <w:trPr>
          <w:trHeight w:val="23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Б/о «»Южный берег»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E9A" w:rsidRPr="00251F80" w:rsidRDefault="005A5E9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F80">
              <w:rPr>
                <w:rFonts w:ascii="Times New Roman" w:hAnsi="Times New Roman" w:cs="Times New Roman"/>
              </w:rPr>
              <w:t>о</w:t>
            </w:r>
            <w:r w:rsidR="00FD0FFA" w:rsidRPr="00251F80">
              <w:rPr>
                <w:rFonts w:ascii="Times New Roman" w:hAnsi="Times New Roman" w:cs="Times New Roman"/>
              </w:rPr>
              <w:t>з.Сугояк</w:t>
            </w:r>
            <w:proofErr w:type="spellEnd"/>
            <w:r w:rsidR="00FD0FFA" w:rsidRPr="00251F80">
              <w:rPr>
                <w:rFonts w:ascii="Times New Roman" w:hAnsi="Times New Roman" w:cs="Times New Roman"/>
              </w:rPr>
              <w:t xml:space="preserve">, директор </w:t>
            </w:r>
            <w:r w:rsidR="00DA5B35" w:rsidRPr="00251F80">
              <w:rPr>
                <w:rFonts w:ascii="Times New Roman" w:hAnsi="Times New Roman" w:cs="Times New Roman"/>
              </w:rPr>
              <w:t>8(351)263-64-88</w:t>
            </w:r>
          </w:p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 xml:space="preserve">Прохоров Виктор Александрович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A" w:rsidRPr="00251F80" w:rsidRDefault="005A5E9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Удовлетвори</w:t>
            </w:r>
            <w:r w:rsidR="00FD0FFA" w:rsidRPr="00251F80">
              <w:rPr>
                <w:rFonts w:ascii="Times New Roman" w:hAnsi="Times New Roman" w:cs="Times New Roman"/>
              </w:rPr>
              <w:t>тельное</w:t>
            </w:r>
          </w:p>
        </w:tc>
      </w:tr>
      <w:tr w:rsidR="005A5E9A" w:rsidRPr="00251F80" w:rsidTr="0071643E">
        <w:trPr>
          <w:trHeight w:val="61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Б/</w:t>
            </w:r>
            <w:proofErr w:type="spellStart"/>
            <w:r w:rsidRPr="00251F80">
              <w:rPr>
                <w:rFonts w:ascii="Times New Roman" w:hAnsi="Times New Roman" w:cs="Times New Roman"/>
              </w:rPr>
              <w:t>о«Березовая</w:t>
            </w:r>
            <w:proofErr w:type="spellEnd"/>
            <w:r w:rsidRPr="00251F80">
              <w:rPr>
                <w:rFonts w:ascii="Times New Roman" w:hAnsi="Times New Roman" w:cs="Times New Roman"/>
              </w:rPr>
              <w:t xml:space="preserve"> роща»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ведомственная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E9A" w:rsidRPr="00251F80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51F80">
              <w:rPr>
                <w:rFonts w:ascii="Times New Roman" w:hAnsi="Times New Roman" w:cs="Times New Roman"/>
                <w:color w:val="000000"/>
              </w:rPr>
              <w:t>о</w:t>
            </w:r>
            <w:r w:rsidR="00FD0FFA" w:rsidRPr="00251F80">
              <w:rPr>
                <w:rFonts w:ascii="Times New Roman" w:hAnsi="Times New Roman" w:cs="Times New Roman"/>
                <w:color w:val="000000"/>
              </w:rPr>
              <w:t>з.Сугояк</w:t>
            </w:r>
            <w:proofErr w:type="spellEnd"/>
            <w:r w:rsidR="00FD0FFA" w:rsidRPr="00251F80">
              <w:rPr>
                <w:rFonts w:ascii="Times New Roman" w:hAnsi="Times New Roman" w:cs="Times New Roman"/>
                <w:color w:val="000000"/>
              </w:rPr>
              <w:t>,</w:t>
            </w:r>
            <w:r w:rsidR="008A39FB" w:rsidRPr="00251F80">
              <w:rPr>
                <w:rFonts w:ascii="Times New Roman" w:hAnsi="Times New Roman" w:cs="Times New Roman"/>
                <w:color w:val="000000"/>
              </w:rPr>
              <w:t xml:space="preserve"> 8(35150)41-192</w:t>
            </w:r>
            <w:r w:rsidRPr="00251F80">
              <w:rPr>
                <w:rFonts w:ascii="Times New Roman" w:hAnsi="Times New Roman" w:cs="Times New Roman"/>
                <w:color w:val="000000"/>
              </w:rPr>
              <w:t>д</w:t>
            </w:r>
            <w:r w:rsidR="00FD0FFA" w:rsidRPr="00251F80">
              <w:rPr>
                <w:rFonts w:ascii="Times New Roman" w:hAnsi="Times New Roman" w:cs="Times New Roman"/>
                <w:color w:val="000000"/>
              </w:rPr>
              <w:t>иректор</w:t>
            </w:r>
          </w:p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51F80">
              <w:rPr>
                <w:rFonts w:ascii="Times New Roman" w:hAnsi="Times New Roman" w:cs="Times New Roman"/>
                <w:color w:val="000000"/>
              </w:rPr>
              <w:t>Жонин</w:t>
            </w:r>
            <w:proofErr w:type="spellEnd"/>
            <w:r w:rsidRPr="00251F80">
              <w:rPr>
                <w:rFonts w:ascii="Times New Roman" w:hAnsi="Times New Roman" w:cs="Times New Roman"/>
                <w:color w:val="000000"/>
              </w:rPr>
              <w:t xml:space="preserve"> Вячеслав Николаевич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120</w:t>
            </w:r>
          </w:p>
          <w:p w:rsidR="00FD0FFA" w:rsidRPr="00251F80" w:rsidRDefault="00FD0FFA" w:rsidP="005A5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A" w:rsidRPr="00251F80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Неудовлетво</w:t>
            </w:r>
            <w:r w:rsidR="00FD0FFA" w:rsidRPr="00251F80">
              <w:rPr>
                <w:rFonts w:ascii="Times New Roman" w:hAnsi="Times New Roman" w:cs="Times New Roman"/>
              </w:rPr>
              <w:t>рительное</w:t>
            </w:r>
          </w:p>
        </w:tc>
      </w:tr>
      <w:tr w:rsidR="005A5E9A" w:rsidRPr="00251F80" w:rsidTr="0071643E">
        <w:trPr>
          <w:trHeight w:val="698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Б/о «Родничок»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E9A" w:rsidRPr="00251F80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51F80">
              <w:rPr>
                <w:rFonts w:ascii="Times New Roman" w:hAnsi="Times New Roman" w:cs="Times New Roman"/>
                <w:color w:val="000000"/>
              </w:rPr>
              <w:t>о</w:t>
            </w:r>
            <w:r w:rsidR="00FD0FFA" w:rsidRPr="00251F80">
              <w:rPr>
                <w:rFonts w:ascii="Times New Roman" w:hAnsi="Times New Roman" w:cs="Times New Roman"/>
                <w:color w:val="000000"/>
              </w:rPr>
              <w:t>з.Сугояк</w:t>
            </w:r>
            <w:proofErr w:type="spellEnd"/>
            <w:r w:rsidR="00FD0FFA" w:rsidRPr="00251F8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8A39FB" w:rsidRPr="00251F80">
              <w:rPr>
                <w:rFonts w:ascii="Times New Roman" w:hAnsi="Times New Roman" w:cs="Times New Roman"/>
                <w:color w:val="000000"/>
              </w:rPr>
              <w:t xml:space="preserve">8-904815-26-75 </w:t>
            </w:r>
            <w:r w:rsidR="00FD0FFA" w:rsidRPr="00251F80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1F80">
              <w:rPr>
                <w:rFonts w:ascii="Times New Roman" w:hAnsi="Times New Roman" w:cs="Times New Roman"/>
                <w:color w:val="000000"/>
              </w:rPr>
              <w:t xml:space="preserve">Бондаренко Анатолий Сергеевич,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A" w:rsidRPr="00251F80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Удовлетвори</w:t>
            </w:r>
            <w:r w:rsidR="00FD0FFA" w:rsidRPr="00251F80">
              <w:rPr>
                <w:rFonts w:ascii="Times New Roman" w:hAnsi="Times New Roman" w:cs="Times New Roman"/>
              </w:rPr>
              <w:t>тельное</w:t>
            </w:r>
          </w:p>
        </w:tc>
      </w:tr>
      <w:tr w:rsidR="005A5E9A" w:rsidRPr="00251F80" w:rsidTr="0071643E">
        <w:trPr>
          <w:trHeight w:val="23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Б/о «Голубой огонёк»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ведомственная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E9A" w:rsidRPr="00251F80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51F80">
              <w:rPr>
                <w:rFonts w:ascii="Times New Roman" w:hAnsi="Times New Roman" w:cs="Times New Roman"/>
                <w:color w:val="000000"/>
              </w:rPr>
              <w:t>о</w:t>
            </w:r>
            <w:r w:rsidR="00FD0FFA" w:rsidRPr="00251F80">
              <w:rPr>
                <w:rFonts w:ascii="Times New Roman" w:hAnsi="Times New Roman" w:cs="Times New Roman"/>
                <w:color w:val="000000"/>
              </w:rPr>
              <w:t>з.Сугояк</w:t>
            </w:r>
            <w:proofErr w:type="spellEnd"/>
            <w:r w:rsidR="00FD0FFA" w:rsidRPr="00251F8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C3147C" w:rsidRPr="00251F80">
              <w:rPr>
                <w:rFonts w:ascii="Times New Roman" w:hAnsi="Times New Roman" w:cs="Times New Roman"/>
                <w:color w:val="000000"/>
              </w:rPr>
              <w:t xml:space="preserve">8(351)260-95-76 </w:t>
            </w:r>
            <w:r w:rsidR="00FD0FFA" w:rsidRPr="00251F80"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</w:p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51F80">
              <w:rPr>
                <w:rFonts w:ascii="Times New Roman" w:hAnsi="Times New Roman" w:cs="Times New Roman"/>
                <w:color w:val="000000"/>
              </w:rPr>
              <w:t>Кайгородцев</w:t>
            </w:r>
            <w:proofErr w:type="spellEnd"/>
            <w:r w:rsidRPr="00251F80">
              <w:rPr>
                <w:rFonts w:ascii="Times New Roman" w:hAnsi="Times New Roman" w:cs="Times New Roman"/>
                <w:color w:val="000000"/>
              </w:rPr>
              <w:t xml:space="preserve"> Виктор Иванович,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A" w:rsidRPr="00251F80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Удовлетвори</w:t>
            </w:r>
            <w:r w:rsidR="00FD0FFA" w:rsidRPr="00251F80">
              <w:rPr>
                <w:rFonts w:ascii="Times New Roman" w:hAnsi="Times New Roman" w:cs="Times New Roman"/>
              </w:rPr>
              <w:t>тельное</w:t>
            </w:r>
          </w:p>
        </w:tc>
      </w:tr>
      <w:tr w:rsidR="005A5E9A" w:rsidRPr="00251F80" w:rsidTr="0071643E">
        <w:trPr>
          <w:trHeight w:val="23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Б/о «Романтик»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E9A" w:rsidRPr="00251F80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п</w:t>
            </w:r>
            <w:r w:rsidR="00FD0FFA" w:rsidRPr="00251F80">
              <w:rPr>
                <w:rFonts w:ascii="Times New Roman" w:hAnsi="Times New Roman" w:cs="Times New Roman"/>
              </w:rPr>
              <w:t xml:space="preserve">. Лазурный, </w:t>
            </w:r>
            <w:r w:rsidR="00C3147C" w:rsidRPr="00251F80">
              <w:rPr>
                <w:rFonts w:ascii="Times New Roman" w:hAnsi="Times New Roman" w:cs="Times New Roman"/>
              </w:rPr>
              <w:t xml:space="preserve"> 8-908-072-25-80 </w:t>
            </w:r>
            <w:r w:rsidR="00FD0FFA" w:rsidRPr="00251F80">
              <w:rPr>
                <w:rFonts w:ascii="Times New Roman" w:hAnsi="Times New Roman" w:cs="Times New Roman"/>
              </w:rPr>
              <w:t xml:space="preserve">Директор </w:t>
            </w:r>
          </w:p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 xml:space="preserve">Колмаков Василий Степанович,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A" w:rsidRPr="00251F80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Неудовлетво</w:t>
            </w:r>
            <w:r w:rsidR="00FD0FFA" w:rsidRPr="00251F80">
              <w:rPr>
                <w:rFonts w:ascii="Times New Roman" w:hAnsi="Times New Roman" w:cs="Times New Roman"/>
              </w:rPr>
              <w:t>рительное</w:t>
            </w:r>
          </w:p>
        </w:tc>
      </w:tr>
      <w:tr w:rsidR="005A5E9A" w:rsidRPr="00251F80" w:rsidTr="0071643E">
        <w:trPr>
          <w:trHeight w:val="23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Б/о «Лазурный берег»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ведомственная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F80">
              <w:rPr>
                <w:rFonts w:ascii="Times New Roman" w:hAnsi="Times New Roman" w:cs="Times New Roman"/>
              </w:rPr>
              <w:t>о</w:t>
            </w:r>
            <w:r w:rsidR="00FD0FFA" w:rsidRPr="00251F80">
              <w:rPr>
                <w:rFonts w:ascii="Times New Roman" w:hAnsi="Times New Roman" w:cs="Times New Roman"/>
              </w:rPr>
              <w:t>з.Сугояк</w:t>
            </w:r>
            <w:proofErr w:type="spellEnd"/>
            <w:r w:rsidR="00FD0FFA" w:rsidRPr="00251F80">
              <w:rPr>
                <w:rFonts w:ascii="Times New Roman" w:hAnsi="Times New Roman" w:cs="Times New Roman"/>
              </w:rPr>
              <w:t>,</w:t>
            </w:r>
            <w:r w:rsidR="00C3147C" w:rsidRPr="00251F80">
              <w:rPr>
                <w:rFonts w:ascii="Times New Roman" w:hAnsi="Times New Roman" w:cs="Times New Roman"/>
              </w:rPr>
              <w:t xml:space="preserve"> тел. 8 351-904-28-09</w:t>
            </w:r>
          </w:p>
          <w:p w:rsidR="005A5E9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 xml:space="preserve">директор </w:t>
            </w:r>
          </w:p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F80">
              <w:rPr>
                <w:rFonts w:ascii="Times New Roman" w:hAnsi="Times New Roman" w:cs="Times New Roman"/>
              </w:rPr>
              <w:t>Костырева</w:t>
            </w:r>
            <w:proofErr w:type="spellEnd"/>
            <w:r w:rsidRPr="00251F80">
              <w:rPr>
                <w:rFonts w:ascii="Times New Roman" w:hAnsi="Times New Roman" w:cs="Times New Roman"/>
              </w:rPr>
              <w:t xml:space="preserve"> Жанна Александровна,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A" w:rsidRPr="00251F80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Удовлетвори</w:t>
            </w:r>
            <w:r w:rsidR="00FD0FFA" w:rsidRPr="00251F80">
              <w:rPr>
                <w:rFonts w:ascii="Times New Roman" w:hAnsi="Times New Roman" w:cs="Times New Roman"/>
              </w:rPr>
              <w:t>тельное</w:t>
            </w:r>
          </w:p>
        </w:tc>
      </w:tr>
      <w:tr w:rsidR="005A5E9A" w:rsidRPr="00251F80" w:rsidTr="0071643E">
        <w:trPr>
          <w:trHeight w:val="23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Дом отдыха «</w:t>
            </w:r>
            <w:proofErr w:type="spellStart"/>
            <w:r w:rsidRPr="00251F80">
              <w:rPr>
                <w:rFonts w:ascii="Times New Roman" w:hAnsi="Times New Roman" w:cs="Times New Roman"/>
              </w:rPr>
              <w:t>Сугояк</w:t>
            </w:r>
            <w:proofErr w:type="spellEnd"/>
            <w:r w:rsidRPr="00251F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ведомственная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E9A" w:rsidRPr="00251F80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F80">
              <w:rPr>
                <w:rFonts w:ascii="Times New Roman" w:hAnsi="Times New Roman" w:cs="Times New Roman"/>
              </w:rPr>
              <w:t>о</w:t>
            </w:r>
            <w:r w:rsidR="00FD0FFA" w:rsidRPr="00251F80">
              <w:rPr>
                <w:rFonts w:ascii="Times New Roman" w:hAnsi="Times New Roman" w:cs="Times New Roman"/>
              </w:rPr>
              <w:t>з.Сугояк</w:t>
            </w:r>
            <w:proofErr w:type="spellEnd"/>
            <w:r w:rsidR="00FD0FFA" w:rsidRPr="00251F80">
              <w:rPr>
                <w:rFonts w:ascii="Times New Roman" w:hAnsi="Times New Roman" w:cs="Times New Roman"/>
              </w:rPr>
              <w:t xml:space="preserve">, </w:t>
            </w:r>
            <w:r w:rsidR="00C3147C" w:rsidRPr="00251F80">
              <w:rPr>
                <w:rFonts w:ascii="Times New Roman" w:hAnsi="Times New Roman" w:cs="Times New Roman"/>
              </w:rPr>
              <w:t xml:space="preserve">  8-902-617-52-66 </w:t>
            </w:r>
            <w:r w:rsidR="00FD0FFA" w:rsidRPr="00251F80">
              <w:rPr>
                <w:rFonts w:ascii="Times New Roman" w:hAnsi="Times New Roman" w:cs="Times New Roman"/>
              </w:rPr>
              <w:t xml:space="preserve">директор </w:t>
            </w:r>
          </w:p>
          <w:p w:rsidR="00FD0FFA" w:rsidRPr="00251F80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 xml:space="preserve">Антипова Людмила </w:t>
            </w:r>
            <w:r w:rsidR="00FD0FFA" w:rsidRPr="00251F80">
              <w:rPr>
                <w:rFonts w:ascii="Times New Roman" w:hAnsi="Times New Roman" w:cs="Times New Roman"/>
              </w:rPr>
              <w:t xml:space="preserve">Александровна,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A" w:rsidRPr="00251F80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Удовлетвори</w:t>
            </w:r>
            <w:r w:rsidR="00FD0FFA" w:rsidRPr="00251F80">
              <w:rPr>
                <w:rFonts w:ascii="Times New Roman" w:hAnsi="Times New Roman" w:cs="Times New Roman"/>
              </w:rPr>
              <w:t>тельное</w:t>
            </w:r>
          </w:p>
        </w:tc>
      </w:tr>
      <w:tr w:rsidR="005A5E9A" w:rsidRPr="00251F80" w:rsidTr="0071643E">
        <w:trPr>
          <w:trHeight w:val="23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Б/о «Старые берёзы»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ведомственная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F80">
              <w:rPr>
                <w:rFonts w:ascii="Times New Roman" w:hAnsi="Times New Roman" w:cs="Times New Roman"/>
              </w:rPr>
              <w:t>о</w:t>
            </w:r>
            <w:r w:rsidR="00FD0FFA" w:rsidRPr="00251F80">
              <w:rPr>
                <w:rFonts w:ascii="Times New Roman" w:hAnsi="Times New Roman" w:cs="Times New Roman"/>
              </w:rPr>
              <w:t>з.Сугояк</w:t>
            </w:r>
            <w:proofErr w:type="spellEnd"/>
            <w:r w:rsidR="00FD0FFA" w:rsidRPr="00251F80">
              <w:rPr>
                <w:rFonts w:ascii="Times New Roman" w:hAnsi="Times New Roman" w:cs="Times New Roman"/>
              </w:rPr>
              <w:t>,</w:t>
            </w:r>
          </w:p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Директор Даниленко 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A" w:rsidRPr="00251F80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Неудовлетво</w:t>
            </w:r>
            <w:r w:rsidR="00FD0FFA" w:rsidRPr="00251F80">
              <w:rPr>
                <w:rFonts w:ascii="Times New Roman" w:hAnsi="Times New Roman" w:cs="Times New Roman"/>
              </w:rPr>
              <w:t>рительное</w:t>
            </w:r>
          </w:p>
        </w:tc>
      </w:tr>
      <w:tr w:rsidR="005A5E9A" w:rsidRPr="00251F80" w:rsidTr="0071643E">
        <w:trPr>
          <w:trHeight w:val="23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Санаторий «Березовая роща»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п</w:t>
            </w:r>
            <w:r w:rsidR="00FD0FFA" w:rsidRPr="00251F80">
              <w:rPr>
                <w:rFonts w:ascii="Times New Roman" w:hAnsi="Times New Roman" w:cs="Times New Roman"/>
              </w:rPr>
              <w:t>ос. Мирный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A" w:rsidRPr="00251F80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Удовлетвори</w:t>
            </w:r>
            <w:r w:rsidR="00FD0FFA" w:rsidRPr="00251F80">
              <w:rPr>
                <w:rFonts w:ascii="Times New Roman" w:hAnsi="Times New Roman" w:cs="Times New Roman"/>
              </w:rPr>
              <w:t>тельное</w:t>
            </w:r>
          </w:p>
        </w:tc>
      </w:tr>
      <w:tr w:rsidR="005A5E9A" w:rsidRPr="00251F80" w:rsidTr="0071643E">
        <w:trPr>
          <w:trHeight w:val="23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Гостиничный комплекс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с</w:t>
            </w:r>
            <w:r w:rsidR="00FD0FFA" w:rsidRPr="00251F80">
              <w:rPr>
                <w:rFonts w:ascii="Times New Roman" w:hAnsi="Times New Roman" w:cs="Times New Roman"/>
              </w:rPr>
              <w:t>. Миасское, Курганский тракт,1,</w:t>
            </w:r>
          </w:p>
          <w:p w:rsidR="00FD0FFA" w:rsidRPr="00251F80" w:rsidRDefault="00FD0FFA" w:rsidP="00C314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251F80">
              <w:rPr>
                <w:rFonts w:ascii="Times New Roman" w:hAnsi="Times New Roman" w:cs="Times New Roman"/>
              </w:rPr>
              <w:t>Нажипов</w:t>
            </w:r>
            <w:proofErr w:type="spellEnd"/>
            <w:r w:rsidRPr="00251F80">
              <w:rPr>
                <w:rFonts w:ascii="Times New Roman" w:hAnsi="Times New Roman" w:cs="Times New Roman"/>
              </w:rPr>
              <w:t xml:space="preserve"> А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251F80" w:rsidRDefault="00FD0FFA" w:rsidP="005A5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A" w:rsidRPr="00251F80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1F80">
              <w:rPr>
                <w:rFonts w:ascii="Times New Roman" w:hAnsi="Times New Roman" w:cs="Times New Roman"/>
              </w:rPr>
              <w:t>Удовлетвори</w:t>
            </w:r>
            <w:r w:rsidR="00FD0FFA" w:rsidRPr="00251F80">
              <w:rPr>
                <w:rFonts w:ascii="Times New Roman" w:hAnsi="Times New Roman" w:cs="Times New Roman"/>
              </w:rPr>
              <w:t>тельное</w:t>
            </w:r>
          </w:p>
        </w:tc>
      </w:tr>
    </w:tbl>
    <w:p w:rsidR="00FD0FFA" w:rsidRDefault="00FD0FFA" w:rsidP="00FD0FFA"/>
    <w:p w:rsidR="005A5E9A" w:rsidRDefault="005A5E9A" w:rsidP="00013185">
      <w:pPr>
        <w:ind w:firstLine="697"/>
        <w:rPr>
          <w:sz w:val="28"/>
          <w:szCs w:val="28"/>
        </w:rPr>
        <w:sectPr w:rsidR="005A5E9A" w:rsidSect="00C56DD5">
          <w:pgSz w:w="16838" w:h="11906" w:orient="landscape"/>
          <w:pgMar w:top="567" w:right="1134" w:bottom="567" w:left="1134" w:header="181" w:footer="709" w:gutter="0"/>
          <w:cols w:space="708"/>
          <w:titlePg/>
          <w:docGrid w:linePitch="360"/>
        </w:sectPr>
      </w:pPr>
    </w:p>
    <w:p w:rsidR="0009797D" w:rsidRDefault="0009797D" w:rsidP="001F1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193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F1936" w:rsidRDefault="001F1936" w:rsidP="001F1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1F1936" w:rsidRDefault="001F1936" w:rsidP="001F1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40C8">
        <w:rPr>
          <w:rFonts w:ascii="Times New Roman" w:hAnsi="Times New Roman" w:cs="Times New Roman"/>
          <w:sz w:val="28"/>
          <w:szCs w:val="28"/>
        </w:rPr>
        <w:t xml:space="preserve">Развитие туризма в Красноармейском </w:t>
      </w:r>
    </w:p>
    <w:p w:rsidR="001F1936" w:rsidRPr="000640C8" w:rsidRDefault="001F1936" w:rsidP="001F1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40C8">
        <w:rPr>
          <w:rFonts w:ascii="Times New Roman" w:hAnsi="Times New Roman" w:cs="Times New Roman"/>
          <w:sz w:val="28"/>
          <w:szCs w:val="28"/>
        </w:rPr>
        <w:t>муниципальном районе</w:t>
      </w:r>
    </w:p>
    <w:p w:rsidR="001F1936" w:rsidRPr="000640C8" w:rsidRDefault="001F1936" w:rsidP="001F1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40C8">
        <w:rPr>
          <w:rFonts w:ascii="Times New Roman" w:hAnsi="Times New Roman" w:cs="Times New Roman"/>
          <w:sz w:val="28"/>
          <w:szCs w:val="28"/>
        </w:rPr>
        <w:t>Челябинской области»</w:t>
      </w:r>
    </w:p>
    <w:p w:rsidR="001F1936" w:rsidRDefault="001F1936" w:rsidP="001F19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1936" w:rsidRPr="001F1936" w:rsidRDefault="001F1936" w:rsidP="001F19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797D" w:rsidRPr="001F1936" w:rsidRDefault="0009797D" w:rsidP="001F1936">
      <w:pPr>
        <w:pStyle w:val="11"/>
        <w:shd w:val="clear" w:color="auto" w:fill="auto"/>
        <w:spacing w:after="248" w:line="326" w:lineRule="exact"/>
        <w:ind w:right="860" w:firstLine="709"/>
        <w:jc w:val="center"/>
        <w:rPr>
          <w:b/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b/>
          <w:sz w:val="28"/>
          <w:szCs w:val="28"/>
        </w:rPr>
        <w:t>Методика оценки эффективности муниципальных программ Красноармейского муниципального района</w:t>
      </w:r>
    </w:p>
    <w:p w:rsidR="0009797D" w:rsidRPr="001F1936" w:rsidRDefault="0009797D" w:rsidP="001F1936">
      <w:pPr>
        <w:pStyle w:val="11"/>
        <w:numPr>
          <w:ilvl w:val="0"/>
          <w:numId w:val="12"/>
        </w:numPr>
        <w:shd w:val="clear" w:color="auto" w:fill="auto"/>
        <w:tabs>
          <w:tab w:val="left" w:pos="1201"/>
        </w:tabs>
        <w:ind w:right="20"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Красноармейского муниципального района (далее - муниципальная программа) и входящих в нее подпрограмм проводится на основе оценок по трем критериям:</w:t>
      </w:r>
    </w:p>
    <w:p w:rsidR="0009797D" w:rsidRPr="001F1936" w:rsidRDefault="0009797D" w:rsidP="001F1936">
      <w:pPr>
        <w:pStyle w:val="11"/>
        <w:numPr>
          <w:ilvl w:val="0"/>
          <w:numId w:val="13"/>
        </w:numPr>
        <w:shd w:val="clear" w:color="auto" w:fill="auto"/>
        <w:tabs>
          <w:tab w:val="left" w:pos="898"/>
        </w:tabs>
        <w:ind w:right="20"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степени достижения целей и решения задач муниципальной программы (подпрограммы);</w:t>
      </w:r>
    </w:p>
    <w:p w:rsidR="0009797D" w:rsidRPr="001F1936" w:rsidRDefault="0009797D" w:rsidP="001F1936">
      <w:pPr>
        <w:pStyle w:val="11"/>
        <w:numPr>
          <w:ilvl w:val="0"/>
          <w:numId w:val="13"/>
        </w:numPr>
        <w:shd w:val="clear" w:color="auto" w:fill="auto"/>
        <w:tabs>
          <w:tab w:val="left" w:pos="1057"/>
        </w:tabs>
        <w:ind w:right="20"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соответствия запланированному уровню затрат и эффективности использования бюджетных средств муниципальной программы (подпрограммы);</w:t>
      </w:r>
    </w:p>
    <w:p w:rsidR="0009797D" w:rsidRPr="001F1936" w:rsidRDefault="0009797D" w:rsidP="001F1936">
      <w:pPr>
        <w:pStyle w:val="11"/>
        <w:numPr>
          <w:ilvl w:val="0"/>
          <w:numId w:val="13"/>
        </w:numPr>
        <w:shd w:val="clear" w:color="auto" w:fill="auto"/>
        <w:tabs>
          <w:tab w:val="left" w:pos="1119"/>
        </w:tabs>
        <w:ind w:right="20"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степени реализации контрольных мероприятий муниципальной программы (подпрограммы).</w:t>
      </w:r>
    </w:p>
    <w:p w:rsidR="0009797D" w:rsidRPr="001F1936" w:rsidRDefault="0009797D" w:rsidP="001F1936">
      <w:pPr>
        <w:pStyle w:val="11"/>
        <w:numPr>
          <w:ilvl w:val="0"/>
          <w:numId w:val="14"/>
        </w:numPr>
        <w:shd w:val="clear" w:color="auto" w:fill="auto"/>
        <w:tabs>
          <w:tab w:val="left" w:pos="1263"/>
        </w:tabs>
        <w:ind w:right="20"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09797D" w:rsidRPr="001F1936" w:rsidRDefault="0009797D" w:rsidP="001F1936">
      <w:pPr>
        <w:pStyle w:val="11"/>
        <w:shd w:val="clear" w:color="auto" w:fill="auto"/>
        <w:ind w:firstLine="709"/>
        <w:rPr>
          <w:sz w:val="28"/>
          <w:szCs w:val="28"/>
          <w:lang w:val="en-US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m</w:t>
      </w:r>
    </w:p>
    <w:p w:rsidR="0009797D" w:rsidRPr="001F1936" w:rsidRDefault="0009797D" w:rsidP="001F1936">
      <w:pPr>
        <w:pStyle w:val="11"/>
        <w:shd w:val="clear" w:color="auto" w:fill="auto"/>
        <w:ind w:firstLine="709"/>
        <w:rPr>
          <w:sz w:val="28"/>
          <w:szCs w:val="28"/>
          <w:lang w:val="en-US"/>
        </w:rPr>
      </w:pPr>
      <w:proofErr w:type="spellStart"/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 xml:space="preserve"> = (1 / m) 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х</w:t>
      </w: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 xml:space="preserve"> SUM (Si),</w:t>
      </w:r>
    </w:p>
    <w:p w:rsidR="0009797D" w:rsidRPr="001F1936" w:rsidRDefault="0009797D" w:rsidP="001F1936">
      <w:pPr>
        <w:pStyle w:val="11"/>
        <w:shd w:val="clear" w:color="auto" w:fill="auto"/>
        <w:ind w:firstLine="709"/>
        <w:rPr>
          <w:sz w:val="28"/>
          <w:szCs w:val="28"/>
        </w:rPr>
      </w:pPr>
      <w:proofErr w:type="spellStart"/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=</w:t>
      </w: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l</w:t>
      </w:r>
    </w:p>
    <w:p w:rsidR="0009797D" w:rsidRPr="001F1936" w:rsidRDefault="0009797D" w:rsidP="001F1936">
      <w:pPr>
        <w:pStyle w:val="11"/>
        <w:shd w:val="clear" w:color="auto" w:fill="auto"/>
        <w:ind w:right="20" w:firstLine="709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- оценка степени достижения цели, решения задачи муниципальной программы (подпрограммы);</w:t>
      </w:r>
    </w:p>
    <w:p w:rsidR="0009797D" w:rsidRPr="001F1936" w:rsidRDefault="0009797D" w:rsidP="001F1936">
      <w:pPr>
        <w:pStyle w:val="11"/>
        <w:shd w:val="clear" w:color="auto" w:fill="auto"/>
        <w:ind w:right="20" w:firstLine="709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Si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- оценка значения </w:t>
      </w:r>
      <w:proofErr w:type="spellStart"/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-</w:t>
      </w:r>
      <w:proofErr w:type="spellStart"/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ro</w:t>
      </w:r>
      <w:proofErr w:type="spellEnd"/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индикатора (показателя) выполнения муниципальной программы подпрограммы), отражающего степень достижения цели, решения соответствующей задачи;</w:t>
      </w:r>
    </w:p>
    <w:p w:rsidR="0009797D" w:rsidRPr="001F1936" w:rsidRDefault="0009797D" w:rsidP="001F1936">
      <w:pPr>
        <w:pStyle w:val="11"/>
        <w:shd w:val="clear" w:color="auto" w:fill="auto"/>
        <w:ind w:right="20" w:firstLine="709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m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- число показателей, характеризующих степень достижения цели, решения задачи муниципальной программы (подпрограммы);</w:t>
      </w:r>
    </w:p>
    <w:p w:rsidR="0009797D" w:rsidRPr="001F1936" w:rsidRDefault="0009797D" w:rsidP="001F1936">
      <w:pPr>
        <w:pStyle w:val="11"/>
        <w:shd w:val="clear" w:color="auto" w:fill="auto"/>
        <w:ind w:firstLine="709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SUM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- сумма значений.</w:t>
      </w:r>
    </w:p>
    <w:p w:rsidR="0009797D" w:rsidRPr="001F1936" w:rsidRDefault="0009797D" w:rsidP="001F1936">
      <w:pPr>
        <w:pStyle w:val="11"/>
        <w:shd w:val="clear" w:color="auto" w:fill="auto"/>
        <w:ind w:right="20" w:firstLine="709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Оценка значения </w:t>
      </w:r>
      <w:proofErr w:type="spellStart"/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-</w:t>
      </w:r>
      <w:proofErr w:type="spellStart"/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ro</w:t>
      </w:r>
      <w:proofErr w:type="spellEnd"/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индикатора (показателя) муниципальной программы (подпрограммы) производится по формуле:</w:t>
      </w:r>
    </w:p>
    <w:p w:rsidR="0009797D" w:rsidRPr="001F1936" w:rsidRDefault="0009797D" w:rsidP="001F1936">
      <w:pPr>
        <w:pStyle w:val="11"/>
        <w:shd w:val="clear" w:color="auto" w:fill="auto"/>
        <w:ind w:firstLine="709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Si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= (</w:t>
      </w: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Fi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/ </w:t>
      </w: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Pi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) х 100%,</w:t>
      </w:r>
    </w:p>
    <w:p w:rsidR="0009797D" w:rsidRPr="001F1936" w:rsidRDefault="0009797D" w:rsidP="001F1936">
      <w:pPr>
        <w:pStyle w:val="11"/>
        <w:shd w:val="clear" w:color="auto" w:fill="auto"/>
        <w:ind w:right="20" w:firstLine="709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где </w:t>
      </w: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Fi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- фактическое значение </w:t>
      </w:r>
      <w:proofErr w:type="spellStart"/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-</w:t>
      </w:r>
      <w:proofErr w:type="spellStart"/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ro</w:t>
      </w:r>
      <w:proofErr w:type="spellEnd"/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индикатора (показателя) муниципальной программы:</w:t>
      </w:r>
    </w:p>
    <w:p w:rsidR="0009797D" w:rsidRPr="001F1936" w:rsidRDefault="0009797D" w:rsidP="001F1936">
      <w:pPr>
        <w:pStyle w:val="11"/>
        <w:shd w:val="clear" w:color="auto" w:fill="auto"/>
        <w:spacing w:line="312" w:lineRule="exact"/>
        <w:ind w:right="20" w:firstLine="709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Pi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- плановое значение </w:t>
      </w:r>
      <w:proofErr w:type="spellStart"/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-</w:t>
      </w:r>
      <w:proofErr w:type="spellStart"/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ro</w:t>
      </w:r>
      <w:proofErr w:type="spellEnd"/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индикатора (показателя) муниципальной программы (для индикаторов (показателей), желаемой тенденцией развития 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lastRenderedPageBreak/>
        <w:t xml:space="preserve">которых является рост значений) или: </w:t>
      </w: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Si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= (</w:t>
      </w: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Pi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/ </w:t>
      </w: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Fi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) х 100% (для индикаторов (показателей), желаемой тенденцией развития которых является снижение значений).</w:t>
      </w:r>
    </w:p>
    <w:p w:rsidR="0009797D" w:rsidRPr="001F1936" w:rsidRDefault="0009797D" w:rsidP="001F1936">
      <w:pPr>
        <w:pStyle w:val="11"/>
        <w:shd w:val="clear" w:color="auto" w:fill="auto"/>
        <w:ind w:right="20" w:firstLine="709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09797D" w:rsidRPr="001F1936" w:rsidRDefault="0009797D" w:rsidP="001F1936">
      <w:pPr>
        <w:pStyle w:val="11"/>
        <w:numPr>
          <w:ilvl w:val="0"/>
          <w:numId w:val="14"/>
        </w:numPr>
        <w:shd w:val="clear" w:color="auto" w:fill="auto"/>
        <w:tabs>
          <w:tab w:val="left" w:pos="1302"/>
          <w:tab w:val="left" w:pos="6903"/>
        </w:tabs>
        <w:ind w:right="20"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Оценка степени соответствия запланированному уровню затрат и эффективности использования бюджетных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ab/>
        <w:t>средств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09797D" w:rsidRPr="001F1936" w:rsidRDefault="0009797D" w:rsidP="001F1936">
      <w:pPr>
        <w:pStyle w:val="11"/>
        <w:shd w:val="clear" w:color="auto" w:fill="auto"/>
        <w:ind w:firstLine="709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Fin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= К / </w:t>
      </w: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L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х 100%,</w:t>
      </w:r>
    </w:p>
    <w:p w:rsidR="0009797D" w:rsidRPr="001F1936" w:rsidRDefault="0009797D" w:rsidP="001F1936">
      <w:pPr>
        <w:pStyle w:val="11"/>
        <w:shd w:val="clear" w:color="auto" w:fill="auto"/>
        <w:ind w:right="20" w:firstLine="709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где </w:t>
      </w: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Fin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09797D" w:rsidRPr="001F1936" w:rsidRDefault="0009797D" w:rsidP="001F1936">
      <w:pPr>
        <w:pStyle w:val="11"/>
        <w:shd w:val="clear" w:color="auto" w:fill="auto"/>
        <w:ind w:right="20" w:firstLine="709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К - кассовое исполнение расходов районного бюджета на реализацию муниципальной программы (подпрограммы) за отчетный финансовый год;</w:t>
      </w:r>
    </w:p>
    <w:p w:rsidR="0009797D" w:rsidRPr="001F1936" w:rsidRDefault="0009797D" w:rsidP="001F1936">
      <w:pPr>
        <w:pStyle w:val="11"/>
        <w:shd w:val="clear" w:color="auto" w:fill="auto"/>
        <w:ind w:right="20" w:firstLine="709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L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- объем финансовых ресурсов, предусмотренных на реализацию муниципальной программы (подпрограммы) на очередной финансовый год в районном бюджете.</w:t>
      </w:r>
    </w:p>
    <w:p w:rsidR="0009797D" w:rsidRPr="001F1936" w:rsidRDefault="0009797D" w:rsidP="001F1936">
      <w:pPr>
        <w:pStyle w:val="11"/>
        <w:numPr>
          <w:ilvl w:val="0"/>
          <w:numId w:val="14"/>
        </w:numPr>
        <w:shd w:val="clear" w:color="auto" w:fill="auto"/>
        <w:tabs>
          <w:tab w:val="left" w:pos="1263"/>
        </w:tabs>
        <w:ind w:right="20"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09797D" w:rsidRPr="001F1936" w:rsidRDefault="0009797D" w:rsidP="001F1936">
      <w:pPr>
        <w:pStyle w:val="11"/>
        <w:shd w:val="clear" w:color="auto" w:fill="auto"/>
        <w:ind w:firstLine="709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п</w:t>
      </w:r>
    </w:p>
    <w:p w:rsidR="0009797D" w:rsidRPr="001F1936" w:rsidRDefault="0009797D" w:rsidP="001F1936">
      <w:pPr>
        <w:pStyle w:val="11"/>
        <w:shd w:val="clear" w:color="auto" w:fill="auto"/>
        <w:ind w:firstLine="709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Мег = (1 / п) х </w:t>
      </w: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SUM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Rj</w:t>
      </w:r>
      <w:proofErr w:type="spellEnd"/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х 100%),</w:t>
      </w:r>
    </w:p>
    <w:p w:rsidR="0009797D" w:rsidRPr="001F1936" w:rsidRDefault="0009797D" w:rsidP="001F1936">
      <w:pPr>
        <w:pStyle w:val="11"/>
        <w:shd w:val="clear" w:color="auto" w:fill="auto"/>
        <w:ind w:firstLine="709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j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=</w:t>
      </w: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l</w:t>
      </w:r>
    </w:p>
    <w:p w:rsidR="0009797D" w:rsidRPr="001F1936" w:rsidRDefault="0009797D" w:rsidP="001F1936">
      <w:pPr>
        <w:pStyle w:val="11"/>
        <w:shd w:val="clear" w:color="auto" w:fill="auto"/>
        <w:ind w:right="20" w:firstLine="709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где Мег - оценка степени реализации мероприятий муниципальной программы (подпрограммы);</w:t>
      </w:r>
    </w:p>
    <w:p w:rsidR="0009797D" w:rsidRPr="001F1936" w:rsidRDefault="0009797D" w:rsidP="001F1936">
      <w:pPr>
        <w:pStyle w:val="11"/>
        <w:shd w:val="clear" w:color="auto" w:fill="auto"/>
        <w:ind w:right="20" w:firstLine="709"/>
        <w:rPr>
          <w:sz w:val="28"/>
          <w:szCs w:val="28"/>
        </w:rPr>
      </w:pPr>
      <w:proofErr w:type="spellStart"/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Rj</w:t>
      </w:r>
      <w:proofErr w:type="spellEnd"/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- показатель достижения ожидаемого непосредственного результата </w:t>
      </w: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j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го</w:t>
      </w:r>
      <w:proofErr w:type="spellEnd"/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контрольного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</w:t>
      </w:r>
      <w:proofErr w:type="spellStart"/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непосредственного результата - как </w:t>
      </w:r>
      <w:r w:rsidRPr="001F1936">
        <w:rPr>
          <w:rStyle w:val="Sylfaen145pt"/>
          <w:rFonts w:ascii="Times New Roman" w:hAnsi="Times New Roman" w:cs="Times New Roman"/>
          <w:sz w:val="28"/>
          <w:szCs w:val="28"/>
        </w:rPr>
        <w:t>«</w:t>
      </w:r>
      <w:r w:rsidRPr="001F1936">
        <w:rPr>
          <w:rStyle w:val="Sylfaen"/>
          <w:rFonts w:ascii="Times New Roman" w:hAnsi="Times New Roman" w:cs="Times New Roman"/>
          <w:sz w:val="28"/>
          <w:szCs w:val="28"/>
        </w:rPr>
        <w:t>0</w:t>
      </w:r>
      <w:r w:rsidRPr="001F1936">
        <w:rPr>
          <w:rStyle w:val="Sylfaen145pt"/>
          <w:rFonts w:ascii="Times New Roman" w:hAnsi="Times New Roman" w:cs="Times New Roman"/>
          <w:sz w:val="28"/>
          <w:szCs w:val="28"/>
        </w:rPr>
        <w:t>»;</w:t>
      </w:r>
    </w:p>
    <w:p w:rsidR="0009797D" w:rsidRPr="001F1936" w:rsidRDefault="0009797D" w:rsidP="001F1936">
      <w:pPr>
        <w:pStyle w:val="11"/>
        <w:shd w:val="clear" w:color="auto" w:fill="auto"/>
        <w:ind w:right="20" w:firstLine="709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п - количество контрольных мероприятий, включенных в муниципальную программу (подпрограмму);</w:t>
      </w:r>
    </w:p>
    <w:p w:rsidR="0009797D" w:rsidRPr="001F1936" w:rsidRDefault="0009797D" w:rsidP="001F1936">
      <w:pPr>
        <w:pStyle w:val="11"/>
        <w:shd w:val="clear" w:color="auto" w:fill="auto"/>
        <w:ind w:firstLine="709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 xml:space="preserve">SUM 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- сумма значений.</w:t>
      </w:r>
    </w:p>
    <w:p w:rsidR="0009797D" w:rsidRPr="001F1936" w:rsidRDefault="0009797D" w:rsidP="001F1936">
      <w:pPr>
        <w:pStyle w:val="11"/>
        <w:numPr>
          <w:ilvl w:val="0"/>
          <w:numId w:val="14"/>
        </w:numPr>
        <w:shd w:val="clear" w:color="auto" w:fill="auto"/>
        <w:tabs>
          <w:tab w:val="left" w:pos="1383"/>
        </w:tabs>
        <w:ind w:right="20"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(подпрограммы) (далее - оценка эффективности) производится по следующей формуле:</w:t>
      </w:r>
    </w:p>
    <w:p w:rsidR="0009797D" w:rsidRPr="001F1936" w:rsidRDefault="0009797D" w:rsidP="001F1936">
      <w:pPr>
        <w:pStyle w:val="11"/>
        <w:shd w:val="clear" w:color="auto" w:fill="auto"/>
        <w:ind w:firstLine="709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О = (</w:t>
      </w:r>
      <w:proofErr w:type="spellStart"/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+ </w:t>
      </w:r>
      <w:r w:rsidRPr="001F1936">
        <w:rPr>
          <w:rStyle w:val="Sylfaen13pt"/>
          <w:rFonts w:ascii="Times New Roman" w:hAnsi="Times New Roman" w:cs="Times New Roman"/>
          <w:sz w:val="28"/>
          <w:szCs w:val="28"/>
          <w:lang w:val="en-US"/>
        </w:rPr>
        <w:t>Fin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 + Мег) / 3,</w:t>
      </w:r>
    </w:p>
    <w:p w:rsidR="0009797D" w:rsidRPr="001F1936" w:rsidRDefault="0009797D" w:rsidP="001F1936">
      <w:pPr>
        <w:pStyle w:val="11"/>
        <w:shd w:val="clear" w:color="auto" w:fill="auto"/>
        <w:ind w:firstLine="709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где О - оценка эффективности.</w:t>
      </w:r>
    </w:p>
    <w:p w:rsidR="0009797D" w:rsidRPr="001F1936" w:rsidRDefault="0009797D" w:rsidP="001F1936">
      <w:pPr>
        <w:pStyle w:val="11"/>
        <w:numPr>
          <w:ilvl w:val="0"/>
          <w:numId w:val="12"/>
        </w:numPr>
        <w:shd w:val="clear" w:color="auto" w:fill="auto"/>
        <w:tabs>
          <w:tab w:val="left" w:pos="1474"/>
        </w:tabs>
        <w:ind w:right="20"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Реализация муниципальной программы (подпрограммы) характеризуется:</w:t>
      </w:r>
    </w:p>
    <w:p w:rsidR="0009797D" w:rsidRPr="001F1936" w:rsidRDefault="0009797D" w:rsidP="001F1936">
      <w:pPr>
        <w:pStyle w:val="11"/>
        <w:numPr>
          <w:ilvl w:val="0"/>
          <w:numId w:val="13"/>
        </w:numPr>
        <w:shd w:val="clear" w:color="auto" w:fill="auto"/>
        <w:tabs>
          <w:tab w:val="left" w:pos="898"/>
        </w:tabs>
        <w:ind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высоким уровнем эффективности;</w:t>
      </w:r>
    </w:p>
    <w:p w:rsidR="0009797D" w:rsidRPr="001F1936" w:rsidRDefault="0009797D" w:rsidP="001F1936">
      <w:pPr>
        <w:pStyle w:val="11"/>
        <w:numPr>
          <w:ilvl w:val="0"/>
          <w:numId w:val="13"/>
        </w:numPr>
        <w:shd w:val="clear" w:color="auto" w:fill="auto"/>
        <w:tabs>
          <w:tab w:val="left" w:pos="894"/>
        </w:tabs>
        <w:ind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удовлетворительным уровнем эффективности;</w:t>
      </w:r>
    </w:p>
    <w:p w:rsidR="0009797D" w:rsidRPr="001F1936" w:rsidRDefault="0009797D" w:rsidP="001F1936">
      <w:pPr>
        <w:pStyle w:val="11"/>
        <w:numPr>
          <w:ilvl w:val="0"/>
          <w:numId w:val="13"/>
        </w:numPr>
        <w:shd w:val="clear" w:color="auto" w:fill="auto"/>
        <w:tabs>
          <w:tab w:val="left" w:pos="863"/>
        </w:tabs>
        <w:ind w:firstLine="709"/>
        <w:jc w:val="both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неудовлетворительным уровнем эффективности.</w:t>
      </w:r>
    </w:p>
    <w:p w:rsidR="0009797D" w:rsidRPr="001F1936" w:rsidRDefault="0009797D" w:rsidP="001F1936">
      <w:pPr>
        <w:pStyle w:val="11"/>
        <w:shd w:val="clear" w:color="auto" w:fill="auto"/>
        <w:ind w:right="20" w:firstLine="709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 xml:space="preserve">3. Муниципальная программа (подпрограмма) считается реализуемой с </w:t>
      </w:r>
      <w:r w:rsidRPr="001F1936">
        <w:rPr>
          <w:rStyle w:val="Sylfaen13pt"/>
          <w:rFonts w:ascii="Times New Roman" w:hAnsi="Times New Roman" w:cs="Times New Roman"/>
          <w:sz w:val="28"/>
          <w:szCs w:val="28"/>
        </w:rPr>
        <w:lastRenderedPageBreak/>
        <w:t>высоким уровнем эффективности, если оценка эффективности составляет 90% и более процентов:</w:t>
      </w:r>
    </w:p>
    <w:p w:rsidR="0009797D" w:rsidRPr="001F1936" w:rsidRDefault="0009797D" w:rsidP="001F1936">
      <w:pPr>
        <w:pStyle w:val="11"/>
        <w:shd w:val="clear" w:color="auto" w:fill="auto"/>
        <w:ind w:right="20" w:firstLine="709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муниципальная программа (подпрограмма) считается реализуемой со средним уровнем эффективности, если оценка эффективности находится в интервале от 80 до 90%;</w:t>
      </w:r>
    </w:p>
    <w:p w:rsidR="0009797D" w:rsidRPr="001F1936" w:rsidRDefault="0009797D" w:rsidP="001F1936">
      <w:pPr>
        <w:pStyle w:val="11"/>
        <w:shd w:val="clear" w:color="auto" w:fill="auto"/>
        <w:ind w:right="20" w:firstLine="709"/>
        <w:rPr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муниципальная программа (подпрограмма) считается реализуемой с удовлетворительным уровнем эффективности, если оценка эффективности находится в интервале от 70 до 80%;</w:t>
      </w:r>
    </w:p>
    <w:p w:rsidR="0009797D" w:rsidRPr="001F1936" w:rsidRDefault="0009797D" w:rsidP="001F1936">
      <w:pPr>
        <w:shd w:val="clear" w:color="auto" w:fill="FFFFFF"/>
        <w:spacing w:after="0" w:line="240" w:lineRule="auto"/>
        <w:ind w:firstLine="709"/>
        <w:jc w:val="both"/>
        <w:rPr>
          <w:rStyle w:val="Sylfaen13pt"/>
          <w:rFonts w:ascii="Times New Roman" w:hAnsi="Times New Roman" w:cs="Times New Roman"/>
          <w:sz w:val="28"/>
          <w:szCs w:val="28"/>
        </w:rPr>
      </w:pPr>
      <w:r w:rsidRPr="001F1936">
        <w:rPr>
          <w:rStyle w:val="Sylfaen13pt"/>
          <w:rFonts w:ascii="Times New Roman" w:hAnsi="Times New Roman" w:cs="Times New Roman"/>
          <w:sz w:val="28"/>
          <w:szCs w:val="28"/>
        </w:rPr>
        <w:t>оценка эффективности находится в интервале до 70 % - муниципальная программа с неудовлетворительной оценкой эффективности.</w:t>
      </w:r>
    </w:p>
    <w:p w:rsidR="0009797D" w:rsidRDefault="0009797D" w:rsidP="0009797D">
      <w:pPr>
        <w:shd w:val="clear" w:color="auto" w:fill="FFFFFF"/>
        <w:spacing w:after="0" w:line="240" w:lineRule="auto"/>
        <w:jc w:val="center"/>
        <w:rPr>
          <w:rStyle w:val="Sylfaen13pt"/>
          <w:rFonts w:ascii="Times New Roman" w:hAnsi="Times New Roman" w:cs="Times New Roman"/>
          <w:sz w:val="24"/>
          <w:szCs w:val="24"/>
        </w:rPr>
      </w:pPr>
    </w:p>
    <w:p w:rsidR="0009797D" w:rsidRDefault="0009797D" w:rsidP="0009797D">
      <w:pPr>
        <w:shd w:val="clear" w:color="auto" w:fill="FFFFFF"/>
        <w:spacing w:after="0" w:line="240" w:lineRule="auto"/>
        <w:jc w:val="center"/>
        <w:rPr>
          <w:rStyle w:val="Sylfaen13pt"/>
          <w:rFonts w:ascii="Times New Roman" w:hAnsi="Times New Roman" w:cs="Times New Roman"/>
          <w:sz w:val="24"/>
          <w:szCs w:val="24"/>
        </w:rPr>
      </w:pPr>
    </w:p>
    <w:p w:rsidR="00EB171C" w:rsidRPr="0009797D" w:rsidRDefault="00EB171C" w:rsidP="0009797D"/>
    <w:sectPr w:rsidR="00EB171C" w:rsidRPr="0009797D" w:rsidSect="0061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306" w:rsidRDefault="007F7306" w:rsidP="008E4C1A">
      <w:pPr>
        <w:spacing w:after="0" w:line="240" w:lineRule="auto"/>
      </w:pPr>
      <w:r>
        <w:separator/>
      </w:r>
    </w:p>
  </w:endnote>
  <w:endnote w:type="continuationSeparator" w:id="0">
    <w:p w:rsidR="007F7306" w:rsidRDefault="007F7306" w:rsidP="008E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306" w:rsidRDefault="007F7306" w:rsidP="008E4C1A">
      <w:pPr>
        <w:spacing w:after="0" w:line="240" w:lineRule="auto"/>
      </w:pPr>
      <w:r>
        <w:separator/>
      </w:r>
    </w:p>
  </w:footnote>
  <w:footnote w:type="continuationSeparator" w:id="0">
    <w:p w:rsidR="007F7306" w:rsidRDefault="007F7306" w:rsidP="008E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06" w:rsidRDefault="007F7306" w:rsidP="005A5E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7F7306" w:rsidRDefault="007F73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06" w:rsidRDefault="007F7306" w:rsidP="005A5E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0CEE">
      <w:rPr>
        <w:rStyle w:val="a7"/>
        <w:noProof/>
      </w:rPr>
      <w:t>4</w:t>
    </w:r>
    <w:r>
      <w:rPr>
        <w:rStyle w:val="a7"/>
      </w:rPr>
      <w:fldChar w:fldCharType="end"/>
    </w:r>
  </w:p>
  <w:p w:rsidR="007F7306" w:rsidRDefault="007F73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0A0"/>
    <w:multiLevelType w:val="multilevel"/>
    <w:tmpl w:val="5E902ED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9901961"/>
    <w:multiLevelType w:val="multilevel"/>
    <w:tmpl w:val="4B4C20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685332"/>
    <w:multiLevelType w:val="multilevel"/>
    <w:tmpl w:val="C87CED20"/>
    <w:lvl w:ilvl="0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">
    <w:nsid w:val="18C85E22"/>
    <w:multiLevelType w:val="multilevel"/>
    <w:tmpl w:val="65C49E0A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401B23"/>
    <w:multiLevelType w:val="multilevel"/>
    <w:tmpl w:val="7E7833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1F3227"/>
    <w:multiLevelType w:val="multilevel"/>
    <w:tmpl w:val="8A101C4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21AA4"/>
    <w:multiLevelType w:val="hybridMultilevel"/>
    <w:tmpl w:val="5596F23E"/>
    <w:lvl w:ilvl="0" w:tplc="783E479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D2961F0"/>
    <w:multiLevelType w:val="multilevel"/>
    <w:tmpl w:val="15F0DE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E30D84"/>
    <w:multiLevelType w:val="multilevel"/>
    <w:tmpl w:val="6096BB8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7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" w:hanging="1800"/>
      </w:pPr>
      <w:rPr>
        <w:rFonts w:hint="default"/>
      </w:rPr>
    </w:lvl>
  </w:abstractNum>
  <w:abstractNum w:abstractNumId="9">
    <w:nsid w:val="50F34DCC"/>
    <w:multiLevelType w:val="multilevel"/>
    <w:tmpl w:val="A6B4C7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0F4DD1"/>
    <w:multiLevelType w:val="multilevel"/>
    <w:tmpl w:val="3DD8E3A4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676A21"/>
    <w:multiLevelType w:val="hybridMultilevel"/>
    <w:tmpl w:val="469C1D90"/>
    <w:lvl w:ilvl="0" w:tplc="91EC9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7D432A"/>
    <w:multiLevelType w:val="multilevel"/>
    <w:tmpl w:val="C762A3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52" w:hanging="1800"/>
      </w:pPr>
      <w:rPr>
        <w:rFonts w:hint="default"/>
      </w:rPr>
    </w:lvl>
  </w:abstractNum>
  <w:abstractNum w:abstractNumId="13">
    <w:nsid w:val="7EF37AA1"/>
    <w:multiLevelType w:val="multilevel"/>
    <w:tmpl w:val="9148207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12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5EF"/>
    <w:rsid w:val="000128D4"/>
    <w:rsid w:val="00013185"/>
    <w:rsid w:val="00044CB6"/>
    <w:rsid w:val="000640C8"/>
    <w:rsid w:val="000830CF"/>
    <w:rsid w:val="0009797D"/>
    <w:rsid w:val="000E0779"/>
    <w:rsid w:val="000F150D"/>
    <w:rsid w:val="001C0743"/>
    <w:rsid w:val="001D5FB5"/>
    <w:rsid w:val="001E106D"/>
    <w:rsid w:val="001F1936"/>
    <w:rsid w:val="002221EE"/>
    <w:rsid w:val="00250729"/>
    <w:rsid w:val="00251F80"/>
    <w:rsid w:val="00256D25"/>
    <w:rsid w:val="00272A61"/>
    <w:rsid w:val="00295D1E"/>
    <w:rsid w:val="00297FB6"/>
    <w:rsid w:val="002E60EC"/>
    <w:rsid w:val="002F271D"/>
    <w:rsid w:val="00302898"/>
    <w:rsid w:val="003247C1"/>
    <w:rsid w:val="00343A5A"/>
    <w:rsid w:val="0038676E"/>
    <w:rsid w:val="003A2330"/>
    <w:rsid w:val="003D2E55"/>
    <w:rsid w:val="003F1552"/>
    <w:rsid w:val="003F69FB"/>
    <w:rsid w:val="004031C4"/>
    <w:rsid w:val="00415F67"/>
    <w:rsid w:val="004416A1"/>
    <w:rsid w:val="00454D9D"/>
    <w:rsid w:val="00467D8F"/>
    <w:rsid w:val="00476718"/>
    <w:rsid w:val="00485343"/>
    <w:rsid w:val="004B4A93"/>
    <w:rsid w:val="004E0602"/>
    <w:rsid w:val="00511152"/>
    <w:rsid w:val="00552C95"/>
    <w:rsid w:val="00555193"/>
    <w:rsid w:val="005A5E9A"/>
    <w:rsid w:val="005C7E09"/>
    <w:rsid w:val="006104C0"/>
    <w:rsid w:val="006169F0"/>
    <w:rsid w:val="00626507"/>
    <w:rsid w:val="006541B7"/>
    <w:rsid w:val="00661D91"/>
    <w:rsid w:val="006C3A8C"/>
    <w:rsid w:val="006D43AA"/>
    <w:rsid w:val="006F581A"/>
    <w:rsid w:val="006F69F5"/>
    <w:rsid w:val="00706040"/>
    <w:rsid w:val="00710262"/>
    <w:rsid w:val="0071643E"/>
    <w:rsid w:val="00762DC7"/>
    <w:rsid w:val="00784498"/>
    <w:rsid w:val="0079607B"/>
    <w:rsid w:val="007972E8"/>
    <w:rsid w:val="007A3A10"/>
    <w:rsid w:val="007B5C96"/>
    <w:rsid w:val="007F7306"/>
    <w:rsid w:val="00806E1E"/>
    <w:rsid w:val="00815AB8"/>
    <w:rsid w:val="00817941"/>
    <w:rsid w:val="008214F1"/>
    <w:rsid w:val="00841BCD"/>
    <w:rsid w:val="00884A21"/>
    <w:rsid w:val="008A39FB"/>
    <w:rsid w:val="008A3A8B"/>
    <w:rsid w:val="008E4C1A"/>
    <w:rsid w:val="00906D18"/>
    <w:rsid w:val="0095295F"/>
    <w:rsid w:val="00976DDB"/>
    <w:rsid w:val="00995BEE"/>
    <w:rsid w:val="009C172A"/>
    <w:rsid w:val="009D4BC3"/>
    <w:rsid w:val="00A120D2"/>
    <w:rsid w:val="00A331C3"/>
    <w:rsid w:val="00A70DBA"/>
    <w:rsid w:val="00A7564C"/>
    <w:rsid w:val="00A95E05"/>
    <w:rsid w:val="00AB02B7"/>
    <w:rsid w:val="00AB4EFC"/>
    <w:rsid w:val="00AD3C04"/>
    <w:rsid w:val="00AD3E7A"/>
    <w:rsid w:val="00AE400C"/>
    <w:rsid w:val="00AF2E2E"/>
    <w:rsid w:val="00AF5151"/>
    <w:rsid w:val="00B115EF"/>
    <w:rsid w:val="00B1480C"/>
    <w:rsid w:val="00B22F6E"/>
    <w:rsid w:val="00B33FD0"/>
    <w:rsid w:val="00B34B75"/>
    <w:rsid w:val="00B5176F"/>
    <w:rsid w:val="00B97CCC"/>
    <w:rsid w:val="00BB6F2F"/>
    <w:rsid w:val="00BE2E02"/>
    <w:rsid w:val="00C05017"/>
    <w:rsid w:val="00C3147C"/>
    <w:rsid w:val="00C36989"/>
    <w:rsid w:val="00C56DD5"/>
    <w:rsid w:val="00C63A9D"/>
    <w:rsid w:val="00C85345"/>
    <w:rsid w:val="00CA0C46"/>
    <w:rsid w:val="00CA1B67"/>
    <w:rsid w:val="00CE5C53"/>
    <w:rsid w:val="00CF4A98"/>
    <w:rsid w:val="00CF542E"/>
    <w:rsid w:val="00D127FB"/>
    <w:rsid w:val="00D2547C"/>
    <w:rsid w:val="00D566D2"/>
    <w:rsid w:val="00D63EEC"/>
    <w:rsid w:val="00D65CE2"/>
    <w:rsid w:val="00D91617"/>
    <w:rsid w:val="00DA5B35"/>
    <w:rsid w:val="00DE2DDF"/>
    <w:rsid w:val="00E10FA4"/>
    <w:rsid w:val="00E273A1"/>
    <w:rsid w:val="00E678C6"/>
    <w:rsid w:val="00E9390A"/>
    <w:rsid w:val="00EB171C"/>
    <w:rsid w:val="00EE0CEE"/>
    <w:rsid w:val="00EF781E"/>
    <w:rsid w:val="00FD0FFA"/>
    <w:rsid w:val="00FE4102"/>
    <w:rsid w:val="00FF3BC0"/>
    <w:rsid w:val="00FF5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F0"/>
  </w:style>
  <w:style w:type="paragraph" w:styleId="1">
    <w:name w:val="heading 1"/>
    <w:basedOn w:val="a"/>
    <w:next w:val="a"/>
    <w:link w:val="10"/>
    <w:qFormat/>
    <w:rsid w:val="00FD0FFA"/>
    <w:pPr>
      <w:keepNext/>
      <w:overflowPunct w:val="0"/>
      <w:autoSpaceDE w:val="0"/>
      <w:autoSpaceDN w:val="0"/>
      <w:adjustRightInd w:val="0"/>
      <w:spacing w:before="600" w:after="12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2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D0FF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D0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D0FFA"/>
  </w:style>
  <w:style w:type="table" w:styleId="a8">
    <w:name w:val="Table Grid"/>
    <w:basedOn w:val="a1"/>
    <w:rsid w:val="00FD0F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qFormat/>
    <w:rsid w:val="00FD0FFA"/>
    <w:pPr>
      <w:spacing w:after="0" w:line="240" w:lineRule="auto"/>
      <w:ind w:left="720" w:firstLine="397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"/>
    <w:rsid w:val="00FD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D0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D0F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FD0F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D0FF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AB4EFC"/>
    <w:rPr>
      <w:color w:val="0000FF"/>
      <w:u w:val="single"/>
    </w:rPr>
  </w:style>
  <w:style w:type="character" w:customStyle="1" w:styleId="ac">
    <w:name w:val="Основной текст_"/>
    <w:basedOn w:val="a0"/>
    <w:link w:val="11"/>
    <w:rsid w:val="007164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71643E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footer"/>
    <w:basedOn w:val="a"/>
    <w:link w:val="ae"/>
    <w:uiPriority w:val="99"/>
    <w:semiHidden/>
    <w:unhideWhenUsed/>
    <w:rsid w:val="007B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B5C96"/>
  </w:style>
  <w:style w:type="character" w:customStyle="1" w:styleId="Sylfaen13pt">
    <w:name w:val="Основной текст + Sylfaen;13 pt"/>
    <w:basedOn w:val="ac"/>
    <w:rsid w:val="0009797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Sylfaen145pt">
    <w:name w:val="Основной текст + Sylfaen;14;5 pt"/>
    <w:basedOn w:val="ac"/>
    <w:rsid w:val="0009797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Sylfaen">
    <w:name w:val="Основной текст + Sylfaen"/>
    <w:basedOn w:val="ac"/>
    <w:rsid w:val="0009797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8820000.522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28820000.52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1047E-ED85-479F-8F4B-084DD130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4443</Words>
  <Characters>25330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Машбюро</cp:lastModifiedBy>
  <cp:revision>4</cp:revision>
  <cp:lastPrinted>2020-09-30T04:53:00Z</cp:lastPrinted>
  <dcterms:created xsi:type="dcterms:W3CDTF">2020-09-24T09:51:00Z</dcterms:created>
  <dcterms:modified xsi:type="dcterms:W3CDTF">2020-09-30T04:54:00Z</dcterms:modified>
</cp:coreProperties>
</file>